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332B97" w14:textId="2EF97BAB" w:rsidR="00F16257" w:rsidRDefault="001007C6" w:rsidP="005956E4">
      <w:pPr>
        <w:pStyle w:val="Heading1"/>
      </w:pPr>
      <w:r>
        <w:t>202</w:t>
      </w:r>
      <w:r w:rsidR="00AD640A">
        <w:t>5</w:t>
      </w:r>
      <w:r>
        <w:t xml:space="preserve"> </w:t>
      </w:r>
      <w:r w:rsidR="0057544E">
        <w:t xml:space="preserve">Certification </w:t>
      </w:r>
      <w:r w:rsidR="00E82887">
        <w:t>Eligibility Verification Form for OneCare Vermont Accountable Care Organization, LLC</w:t>
      </w:r>
    </w:p>
    <w:p w14:paraId="123B0AC5" w14:textId="71F8B2C0" w:rsidR="005956E4" w:rsidRPr="005956E4" w:rsidRDefault="005956E4" w:rsidP="06D577A5">
      <w:pPr>
        <w:shd w:val="clear" w:color="auto" w:fill="FFFFFF" w:themeFill="background1"/>
        <w:spacing w:after="0" w:line="240" w:lineRule="auto"/>
        <w:jc w:val="both"/>
        <w:rPr>
          <w:rFonts w:ascii="Times New Roman" w:eastAsia="Times New Roman" w:hAnsi="Times New Roman" w:cs="Times New Roman"/>
          <w:sz w:val="24"/>
          <w:szCs w:val="24"/>
        </w:rPr>
      </w:pPr>
      <w:r w:rsidRPr="06D577A5">
        <w:rPr>
          <w:rFonts w:ascii="Times New Roman" w:eastAsia="Times New Roman" w:hAnsi="Times New Roman" w:cs="Times New Roman"/>
          <w:b/>
          <w:bCs/>
          <w:sz w:val="24"/>
          <w:szCs w:val="24"/>
        </w:rPr>
        <w:t>Date Issued:</w:t>
      </w:r>
      <w:r w:rsidRPr="06D577A5">
        <w:rPr>
          <w:rFonts w:ascii="Times New Roman" w:eastAsia="Times New Roman" w:hAnsi="Times New Roman" w:cs="Times New Roman"/>
          <w:sz w:val="24"/>
          <w:szCs w:val="24"/>
        </w:rPr>
        <w:t xml:space="preserve"> </w:t>
      </w:r>
      <w:r w:rsidR="00712C24">
        <w:rPr>
          <w:rFonts w:ascii="Times New Roman" w:eastAsia="Times New Roman" w:hAnsi="Times New Roman" w:cs="Times New Roman"/>
          <w:sz w:val="24"/>
          <w:szCs w:val="24"/>
        </w:rPr>
        <w:t>Ju</w:t>
      </w:r>
      <w:r w:rsidR="00712C24">
        <w:rPr>
          <w:rFonts w:ascii="Times New Roman" w:eastAsia="Times New Roman" w:hAnsi="Times New Roman" w:cs="Times New Roman"/>
          <w:sz w:val="24"/>
          <w:szCs w:val="24"/>
        </w:rPr>
        <w:t>ne</w:t>
      </w:r>
      <w:r w:rsidR="00712C24">
        <w:rPr>
          <w:rFonts w:ascii="Times New Roman" w:eastAsia="Times New Roman" w:hAnsi="Times New Roman" w:cs="Times New Roman"/>
          <w:sz w:val="24"/>
          <w:szCs w:val="24"/>
        </w:rPr>
        <w:t xml:space="preserve"> </w:t>
      </w:r>
      <w:r w:rsidR="00712C24">
        <w:rPr>
          <w:rFonts w:ascii="Times New Roman" w:eastAsia="Times New Roman" w:hAnsi="Times New Roman" w:cs="Times New Roman"/>
          <w:sz w:val="24"/>
          <w:szCs w:val="24"/>
        </w:rPr>
        <w:t>11</w:t>
      </w:r>
      <w:r w:rsidR="00E830F2">
        <w:rPr>
          <w:rFonts w:ascii="Times New Roman" w:eastAsia="Times New Roman" w:hAnsi="Times New Roman" w:cs="Times New Roman"/>
          <w:sz w:val="24"/>
          <w:szCs w:val="24"/>
        </w:rPr>
        <w:t>, 202</w:t>
      </w:r>
      <w:r w:rsidR="00AD640A">
        <w:rPr>
          <w:rFonts w:ascii="Times New Roman" w:eastAsia="Times New Roman" w:hAnsi="Times New Roman" w:cs="Times New Roman"/>
          <w:sz w:val="24"/>
          <w:szCs w:val="24"/>
        </w:rPr>
        <w:t>4</w:t>
      </w:r>
    </w:p>
    <w:p w14:paraId="2F73D218" w14:textId="73EBDEAA" w:rsidR="005956E4" w:rsidRDefault="005956E4" w:rsidP="06D577A5">
      <w:pPr>
        <w:shd w:val="clear" w:color="auto" w:fill="FFFFFF" w:themeFill="background1"/>
        <w:spacing w:after="0" w:line="240" w:lineRule="auto"/>
        <w:jc w:val="both"/>
        <w:rPr>
          <w:rFonts w:ascii="Times New Roman" w:eastAsia="Times New Roman" w:hAnsi="Times New Roman" w:cs="Times New Roman"/>
          <w:sz w:val="24"/>
          <w:szCs w:val="24"/>
        </w:rPr>
      </w:pPr>
      <w:r w:rsidRPr="06D577A5">
        <w:rPr>
          <w:rFonts w:ascii="Times New Roman" w:eastAsia="Times New Roman" w:hAnsi="Times New Roman" w:cs="Times New Roman"/>
          <w:b/>
          <w:bCs/>
          <w:sz w:val="24"/>
          <w:szCs w:val="24"/>
        </w:rPr>
        <w:t>Submission Due By:</w:t>
      </w:r>
      <w:r w:rsidRPr="06D577A5">
        <w:rPr>
          <w:rFonts w:ascii="Times New Roman" w:eastAsia="Times New Roman" w:hAnsi="Times New Roman" w:cs="Times New Roman"/>
          <w:sz w:val="24"/>
          <w:szCs w:val="24"/>
        </w:rPr>
        <w:t xml:space="preserve"> September 1, 20</w:t>
      </w:r>
      <w:r w:rsidR="00702E4E" w:rsidRPr="06D577A5">
        <w:rPr>
          <w:rFonts w:ascii="Times New Roman" w:eastAsia="Times New Roman" w:hAnsi="Times New Roman" w:cs="Times New Roman"/>
          <w:sz w:val="24"/>
          <w:szCs w:val="24"/>
        </w:rPr>
        <w:t>2</w:t>
      </w:r>
      <w:r w:rsidR="00AD640A">
        <w:rPr>
          <w:rFonts w:ascii="Times New Roman" w:eastAsia="Times New Roman" w:hAnsi="Times New Roman" w:cs="Times New Roman"/>
          <w:sz w:val="24"/>
          <w:szCs w:val="24"/>
        </w:rPr>
        <w:t>4</w:t>
      </w:r>
    </w:p>
    <w:p w14:paraId="38C88BA0" w14:textId="4ACF2E12" w:rsidR="00CD2464" w:rsidRPr="00CD2464" w:rsidRDefault="00CD2464" w:rsidP="07ADDFFE">
      <w:pPr>
        <w:shd w:val="clear" w:color="auto" w:fill="FFFFFF" w:themeFill="background1"/>
        <w:spacing w:after="0" w:line="240" w:lineRule="auto"/>
        <w:jc w:val="both"/>
        <w:rPr>
          <w:rFonts w:ascii="Times New Roman" w:eastAsia="Times New Roman" w:hAnsi="Times New Roman" w:cs="Times New Roman"/>
          <w:color w:val="0070C0"/>
          <w:sz w:val="24"/>
          <w:szCs w:val="24"/>
          <w:u w:val="single"/>
        </w:rPr>
      </w:pPr>
      <w:r w:rsidRPr="07ADDFFE">
        <w:rPr>
          <w:rFonts w:ascii="Times New Roman" w:eastAsia="Times New Roman" w:hAnsi="Times New Roman" w:cs="Times New Roman"/>
          <w:b/>
          <w:bCs/>
          <w:sz w:val="24"/>
          <w:szCs w:val="24"/>
        </w:rPr>
        <w:t>Submission Date</w:t>
      </w:r>
      <w:r w:rsidRPr="07ADDFFE">
        <w:rPr>
          <w:rFonts w:ascii="Times New Roman" w:eastAsia="Times New Roman" w:hAnsi="Times New Roman" w:cs="Times New Roman"/>
          <w:sz w:val="24"/>
          <w:szCs w:val="24"/>
        </w:rPr>
        <w:t xml:space="preserve">: </w:t>
      </w:r>
      <w:sdt>
        <w:sdtPr>
          <w:rPr>
            <w:rStyle w:val="Style1"/>
          </w:rPr>
          <w:id w:val="-859351767"/>
          <w:placeholder>
            <w:docPart w:val="C05BB31D6CC7439B96638963D13B59A3"/>
          </w:placeholder>
          <w:showingPlcHdr/>
          <w:date w:fullDate="2019-07-01T00:00:00Z">
            <w:dateFormat w:val="M/d/yyyy"/>
            <w:lid w:val="en-US"/>
            <w:storeMappedDataAs w:val="dateTime"/>
            <w:calendar w:val="gregorian"/>
          </w:date>
        </w:sdtPr>
        <w:sdtEndPr>
          <w:rPr>
            <w:rStyle w:val="DefaultParagraphFont"/>
            <w:rFonts w:ascii="Times New Roman" w:eastAsia="Times New Roman" w:hAnsi="Times New Roman" w:cs="Times New Roman"/>
            <w:color w:val="0070C0"/>
            <w:sz w:val="22"/>
            <w:u w:val="single"/>
          </w:rPr>
        </w:sdtEndPr>
        <w:sdtContent>
          <w:r w:rsidR="00393BD9" w:rsidRPr="07ADDFFE">
            <w:rPr>
              <w:color w:val="0070C0"/>
            </w:rPr>
            <w:t>Click or tap to enter a date.</w:t>
          </w:r>
        </w:sdtContent>
      </w:sdt>
    </w:p>
    <w:p w14:paraId="748BCFE6" w14:textId="77777777" w:rsidR="005956E4" w:rsidRPr="005956E4" w:rsidRDefault="005956E4" w:rsidP="005956E4">
      <w:pPr>
        <w:shd w:val="clear" w:color="auto" w:fill="FFFFFF"/>
        <w:spacing w:after="240" w:line="240" w:lineRule="auto"/>
        <w:jc w:val="both"/>
        <w:rPr>
          <w:rFonts w:ascii="Times New Roman" w:eastAsia="Times New Roman" w:hAnsi="Times New Roman" w:cs="Times New Roman"/>
          <w:bCs/>
          <w:sz w:val="24"/>
          <w:szCs w:val="24"/>
        </w:rPr>
      </w:pPr>
    </w:p>
    <w:p w14:paraId="781C1D5D" w14:textId="77777777" w:rsidR="007B0A41" w:rsidRPr="009913C4" w:rsidRDefault="00B104F9" w:rsidP="009913C4">
      <w:pPr>
        <w:pStyle w:val="Heading2"/>
      </w:pPr>
      <w:r w:rsidRPr="009913C4">
        <w:t>BACKGROUND</w:t>
      </w:r>
    </w:p>
    <w:p w14:paraId="699F6CFF" w14:textId="5807D45B" w:rsidR="00B104F9" w:rsidRDefault="00B104F9" w:rsidP="006C77A7">
      <w:pPr>
        <w:shd w:val="clear" w:color="auto" w:fill="FFFFFF"/>
        <w:spacing w:after="24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Green Mountain Care Board (GMCB) is an independent, five-member board charged with overseeing the development and implementation, and evaluating the effectiveness, of health care payment and delivery system reforms designed to control the rate of growth in health care costs; promote seamless care administration and service delivery; and maintain health care quality in Vermont. To complement the GMCB’s responsibilities and authorities with respect to health care payment and delivery system reforms, the Vermont Legislature charged the GMCB with certifying </w:t>
      </w:r>
      <w:r w:rsidR="004D050E">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xml:space="preserve">ccountable </w:t>
      </w:r>
      <w:r w:rsidR="004D050E">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 xml:space="preserve">are </w:t>
      </w:r>
      <w:r w:rsidR="004D050E">
        <w:rPr>
          <w:rFonts w:ascii="Times New Roman" w:eastAsia="Times New Roman" w:hAnsi="Times New Roman" w:cs="Times New Roman"/>
          <w:bCs/>
          <w:sz w:val="24"/>
          <w:szCs w:val="24"/>
        </w:rPr>
        <w:t>o</w:t>
      </w:r>
      <w:r>
        <w:rPr>
          <w:rFonts w:ascii="Times New Roman" w:eastAsia="Times New Roman" w:hAnsi="Times New Roman" w:cs="Times New Roman"/>
          <w:bCs/>
          <w:sz w:val="24"/>
          <w:szCs w:val="24"/>
        </w:rPr>
        <w:t>rganizations (ACOs)</w:t>
      </w:r>
      <w:r w:rsidR="00863E88">
        <w:rPr>
          <w:rFonts w:ascii="Times New Roman" w:eastAsia="Times New Roman" w:hAnsi="Times New Roman" w:cs="Times New Roman"/>
          <w:bCs/>
          <w:sz w:val="24"/>
          <w:szCs w:val="24"/>
        </w:rPr>
        <w:t xml:space="preserve"> that are required to be certified under </w:t>
      </w:r>
      <w:r w:rsidR="00863E88" w:rsidRPr="00863E88">
        <w:rPr>
          <w:rFonts w:ascii="Times New Roman" w:eastAsia="Times New Roman" w:hAnsi="Times New Roman" w:cs="Times New Roman"/>
          <w:bCs/>
          <w:sz w:val="24"/>
          <w:szCs w:val="24"/>
        </w:rPr>
        <w:t>18 V.S.A. § 9382</w:t>
      </w:r>
      <w:r>
        <w:rPr>
          <w:rFonts w:ascii="Times New Roman" w:eastAsia="Times New Roman" w:hAnsi="Times New Roman" w:cs="Times New Roman"/>
          <w:bCs/>
          <w:sz w:val="24"/>
          <w:szCs w:val="24"/>
        </w:rPr>
        <w:t>.</w:t>
      </w:r>
      <w:r w:rsidR="003F0E50">
        <w:rPr>
          <w:rFonts w:ascii="Times New Roman" w:eastAsia="Times New Roman" w:hAnsi="Times New Roman" w:cs="Times New Roman"/>
          <w:bCs/>
          <w:sz w:val="24"/>
          <w:szCs w:val="24"/>
        </w:rPr>
        <w:t xml:space="preserve">  To</w:t>
      </w:r>
      <w:r w:rsidR="005C05F7">
        <w:rPr>
          <w:rFonts w:ascii="Times New Roman" w:eastAsia="Times New Roman" w:hAnsi="Times New Roman" w:cs="Times New Roman"/>
          <w:bCs/>
          <w:sz w:val="24"/>
          <w:szCs w:val="24"/>
        </w:rPr>
        <w:t xml:space="preserve"> be eligible to</w:t>
      </w:r>
      <w:r w:rsidR="003F0E50">
        <w:rPr>
          <w:rFonts w:ascii="Times New Roman" w:eastAsia="Times New Roman" w:hAnsi="Times New Roman" w:cs="Times New Roman"/>
          <w:bCs/>
          <w:sz w:val="24"/>
          <w:szCs w:val="24"/>
        </w:rPr>
        <w:t xml:space="preserve"> receive </w:t>
      </w:r>
      <w:r w:rsidR="005C05F7">
        <w:rPr>
          <w:rFonts w:ascii="Times New Roman" w:eastAsia="Times New Roman" w:hAnsi="Times New Roman" w:cs="Times New Roman"/>
          <w:bCs/>
          <w:sz w:val="24"/>
          <w:szCs w:val="24"/>
        </w:rPr>
        <w:t>payments from Vermont Medicaid or a commercial insurer,</w:t>
      </w:r>
      <w:r w:rsidR="00E73CF4">
        <w:rPr>
          <w:rFonts w:ascii="Times New Roman" w:eastAsia="Times New Roman" w:hAnsi="Times New Roman" w:cs="Times New Roman"/>
          <w:bCs/>
          <w:sz w:val="24"/>
          <w:szCs w:val="24"/>
        </w:rPr>
        <w:t xml:space="preserve"> an ACO must obtain and maintain certification from the GMCB.  </w:t>
      </w:r>
      <w:r w:rsidR="00E73CF4" w:rsidRPr="00863E88">
        <w:rPr>
          <w:rFonts w:ascii="Times New Roman" w:eastAsia="Times New Roman" w:hAnsi="Times New Roman" w:cs="Times New Roman"/>
          <w:bCs/>
          <w:sz w:val="24"/>
          <w:szCs w:val="24"/>
        </w:rPr>
        <w:t>18 V.S.A. § 9382</w:t>
      </w:r>
      <w:r w:rsidR="00E73CF4">
        <w:rPr>
          <w:rFonts w:ascii="Times New Roman" w:eastAsia="Times New Roman" w:hAnsi="Times New Roman" w:cs="Times New Roman"/>
          <w:bCs/>
          <w:sz w:val="24"/>
          <w:szCs w:val="24"/>
        </w:rPr>
        <w:t xml:space="preserve">(a).  </w:t>
      </w:r>
      <w:r>
        <w:rPr>
          <w:rFonts w:ascii="Times New Roman" w:eastAsia="Times New Roman" w:hAnsi="Times New Roman" w:cs="Times New Roman"/>
          <w:bCs/>
          <w:sz w:val="24"/>
          <w:szCs w:val="24"/>
        </w:rPr>
        <w:t xml:space="preserve"> </w:t>
      </w:r>
    </w:p>
    <w:p w14:paraId="3D32D9F8" w14:textId="77777777" w:rsidR="005854DA" w:rsidRDefault="00B104F9" w:rsidP="006C77A7">
      <w:pPr>
        <w:shd w:val="clear" w:color="auto" w:fill="FFFFFF"/>
        <w:spacing w:after="24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Once certified, an ACO is required to notify the GMCB of certain matte</w:t>
      </w:r>
      <w:r w:rsidR="005F2ABA">
        <w:rPr>
          <w:rFonts w:ascii="Times New Roman" w:eastAsia="Times New Roman" w:hAnsi="Times New Roman" w:cs="Times New Roman"/>
          <w:bCs/>
          <w:sz w:val="24"/>
          <w:szCs w:val="24"/>
        </w:rPr>
        <w:t>rs</w:t>
      </w:r>
      <w:r>
        <w:rPr>
          <w:rFonts w:ascii="Times New Roman" w:eastAsia="Times New Roman" w:hAnsi="Times New Roman" w:cs="Times New Roman"/>
          <w:bCs/>
          <w:sz w:val="24"/>
          <w:szCs w:val="24"/>
        </w:rPr>
        <w:t xml:space="preserve">, such as changes to the ACO’s operating agreement or bylaws, within 15 days of their occurrence. GMCB Rule 5.000, § 5.501(c). </w:t>
      </w:r>
    </w:p>
    <w:p w14:paraId="2425685A" w14:textId="55BA192C" w:rsidR="00B104F9" w:rsidRPr="0073112C" w:rsidRDefault="005854DA" w:rsidP="06A8E9FE">
      <w:pPr>
        <w:shd w:val="clear" w:color="auto" w:fill="FFFFFF" w:themeFill="background1"/>
        <w:spacing w:after="24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Additionally</w:t>
      </w:r>
      <w:r w:rsidR="00B104F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the GMCB reviews and verifies a certified ACO’s ongoing certification eligibility annually. </w:t>
      </w:r>
      <w:r w:rsidR="0033519D">
        <w:rPr>
          <w:rFonts w:ascii="Times New Roman" w:eastAsia="Times New Roman" w:hAnsi="Times New Roman" w:cs="Times New Roman"/>
          <w:bCs/>
          <w:sz w:val="24"/>
          <w:szCs w:val="24"/>
        </w:rPr>
        <w:t xml:space="preserve">As part of that annual review, each </w:t>
      </w:r>
      <w:r>
        <w:rPr>
          <w:rFonts w:ascii="Times New Roman" w:eastAsia="Times New Roman" w:hAnsi="Times New Roman" w:cs="Times New Roman"/>
          <w:bCs/>
          <w:sz w:val="24"/>
          <w:szCs w:val="24"/>
        </w:rPr>
        <w:t xml:space="preserve">certified </w:t>
      </w:r>
      <w:r w:rsidR="00B104F9">
        <w:rPr>
          <w:rFonts w:ascii="Times New Roman" w:eastAsia="Times New Roman" w:hAnsi="Times New Roman" w:cs="Times New Roman"/>
          <w:bCs/>
          <w:sz w:val="24"/>
          <w:szCs w:val="24"/>
        </w:rPr>
        <w:t>ACO must</w:t>
      </w:r>
      <w:r w:rsidR="0033519D">
        <w:rPr>
          <w:rFonts w:ascii="Times New Roman" w:eastAsia="Times New Roman" w:hAnsi="Times New Roman" w:cs="Times New Roman"/>
          <w:bCs/>
          <w:sz w:val="24"/>
          <w:szCs w:val="24"/>
        </w:rPr>
        <w:t xml:space="preserve"> </w:t>
      </w:r>
      <w:r w:rsidR="00B104F9">
        <w:rPr>
          <w:rFonts w:ascii="Times New Roman" w:eastAsia="Times New Roman" w:hAnsi="Times New Roman" w:cs="Times New Roman"/>
          <w:bCs/>
          <w:sz w:val="24"/>
          <w:szCs w:val="24"/>
        </w:rPr>
        <w:t>(1) verify that the ACO continues to meet the requirements of 18 V.S.A. § 9382 and Rule 5.000</w:t>
      </w:r>
      <w:r w:rsidR="00B90B5D">
        <w:rPr>
          <w:rFonts w:ascii="Times New Roman" w:eastAsia="Times New Roman" w:hAnsi="Times New Roman" w:cs="Times New Roman"/>
          <w:bCs/>
          <w:sz w:val="24"/>
          <w:szCs w:val="24"/>
        </w:rPr>
        <w:t xml:space="preserve">, including </w:t>
      </w:r>
      <w:r w:rsidR="0093689A">
        <w:rPr>
          <w:rFonts w:ascii="Times New Roman" w:eastAsia="Times New Roman" w:hAnsi="Times New Roman" w:cs="Times New Roman"/>
          <w:bCs/>
          <w:sz w:val="24"/>
          <w:szCs w:val="24"/>
        </w:rPr>
        <w:t>any related guidance or bulletins issued by the GMCB regarding certification requirements</w:t>
      </w:r>
      <w:r w:rsidR="00B104F9">
        <w:rPr>
          <w:rFonts w:ascii="Times New Roman" w:eastAsia="Times New Roman" w:hAnsi="Times New Roman" w:cs="Times New Roman"/>
          <w:bCs/>
          <w:sz w:val="24"/>
          <w:szCs w:val="24"/>
        </w:rPr>
        <w:t xml:space="preserve">; </w:t>
      </w:r>
      <w:r w:rsidR="00637CA7">
        <w:rPr>
          <w:rFonts w:ascii="Times New Roman" w:eastAsia="Times New Roman" w:hAnsi="Times New Roman" w:cs="Times New Roman"/>
          <w:bCs/>
          <w:sz w:val="24"/>
          <w:szCs w:val="24"/>
        </w:rPr>
        <w:t xml:space="preserve">and </w:t>
      </w:r>
      <w:r w:rsidR="00B104F9">
        <w:rPr>
          <w:rFonts w:ascii="Times New Roman" w:eastAsia="Times New Roman" w:hAnsi="Times New Roman" w:cs="Times New Roman"/>
          <w:bCs/>
          <w:sz w:val="24"/>
          <w:szCs w:val="24"/>
        </w:rPr>
        <w:t>(2) describ</w:t>
      </w:r>
      <w:r w:rsidR="00825F38">
        <w:rPr>
          <w:rFonts w:ascii="Times New Roman" w:eastAsia="Times New Roman" w:hAnsi="Times New Roman" w:cs="Times New Roman"/>
          <w:bCs/>
          <w:sz w:val="24"/>
          <w:szCs w:val="24"/>
        </w:rPr>
        <w:t>e</w:t>
      </w:r>
      <w:r w:rsidR="00B104F9">
        <w:rPr>
          <w:rFonts w:ascii="Times New Roman" w:eastAsia="Times New Roman" w:hAnsi="Times New Roman" w:cs="Times New Roman"/>
          <w:bCs/>
          <w:sz w:val="24"/>
          <w:szCs w:val="24"/>
        </w:rPr>
        <w:t xml:space="preserve"> in detail any material changes to the ACO’s policies, procedures, programs, organizational structures, provider network, health information infrastructure, or other matters addressed in the certification sections of</w:t>
      </w:r>
      <w:r w:rsidR="00FB187C">
        <w:rPr>
          <w:rFonts w:ascii="Times New Roman" w:eastAsia="Times New Roman" w:hAnsi="Times New Roman" w:cs="Times New Roman"/>
          <w:bCs/>
          <w:sz w:val="24"/>
          <w:szCs w:val="24"/>
        </w:rPr>
        <w:t xml:space="preserve"> 18 V.S.A. § 9382 and </w:t>
      </w:r>
      <w:r w:rsidR="00B104F9">
        <w:rPr>
          <w:rFonts w:ascii="Times New Roman" w:eastAsia="Times New Roman" w:hAnsi="Times New Roman" w:cs="Times New Roman"/>
          <w:bCs/>
          <w:sz w:val="24"/>
          <w:szCs w:val="24"/>
        </w:rPr>
        <w:t>Rule 5.000 that the ACO has not already reported</w:t>
      </w:r>
      <w:r w:rsidR="004D050E">
        <w:rPr>
          <w:rFonts w:ascii="Times New Roman" w:eastAsia="Times New Roman" w:hAnsi="Times New Roman" w:cs="Times New Roman"/>
          <w:bCs/>
          <w:sz w:val="24"/>
          <w:szCs w:val="24"/>
        </w:rPr>
        <w:t xml:space="preserve"> to the GMCB</w:t>
      </w:r>
      <w:r w:rsidR="00B104F9">
        <w:rPr>
          <w:rFonts w:ascii="Times New Roman" w:eastAsia="Times New Roman" w:hAnsi="Times New Roman" w:cs="Times New Roman"/>
          <w:bCs/>
          <w:sz w:val="24"/>
          <w:szCs w:val="24"/>
        </w:rPr>
        <w:t>.</w:t>
      </w:r>
      <w:r w:rsidR="004D050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18 V.S.A. § 9382(a); </w:t>
      </w:r>
      <w:r w:rsidR="00846D78">
        <w:rPr>
          <w:rFonts w:ascii="Times New Roman" w:eastAsia="Times New Roman" w:hAnsi="Times New Roman" w:cs="Times New Roman"/>
          <w:bCs/>
          <w:sz w:val="24"/>
          <w:szCs w:val="24"/>
        </w:rPr>
        <w:t xml:space="preserve">GMCB </w:t>
      </w:r>
      <w:r>
        <w:rPr>
          <w:rFonts w:ascii="Times New Roman" w:eastAsia="Times New Roman" w:hAnsi="Times New Roman" w:cs="Times New Roman"/>
          <w:bCs/>
          <w:iCs/>
          <w:sz w:val="24"/>
          <w:szCs w:val="24"/>
        </w:rPr>
        <w:t>Rule 5.000,</w:t>
      </w:r>
      <w:r w:rsidR="007F168A">
        <w:rPr>
          <w:rFonts w:ascii="Times New Roman" w:eastAsia="Times New Roman" w:hAnsi="Times New Roman" w:cs="Times New Roman"/>
          <w:bCs/>
          <w:sz w:val="24"/>
          <w:szCs w:val="24"/>
        </w:rPr>
        <w:t xml:space="preserve"> </w:t>
      </w:r>
      <w:r w:rsidR="00B104F9">
        <w:rPr>
          <w:rFonts w:ascii="Times New Roman" w:eastAsia="Times New Roman" w:hAnsi="Times New Roman" w:cs="Times New Roman"/>
          <w:bCs/>
          <w:sz w:val="24"/>
          <w:szCs w:val="24"/>
        </w:rPr>
        <w:t>§</w:t>
      </w:r>
      <w:r w:rsidR="007F168A">
        <w:rPr>
          <w:rFonts w:ascii="Times New Roman" w:eastAsia="Times New Roman" w:hAnsi="Times New Roman" w:cs="Times New Roman"/>
          <w:bCs/>
          <w:sz w:val="24"/>
          <w:szCs w:val="24"/>
        </w:rPr>
        <w:t>§</w:t>
      </w:r>
      <w:r w:rsidR="00B104F9">
        <w:rPr>
          <w:rFonts w:ascii="Times New Roman" w:eastAsia="Times New Roman" w:hAnsi="Times New Roman" w:cs="Times New Roman"/>
          <w:bCs/>
          <w:sz w:val="24"/>
          <w:szCs w:val="24"/>
        </w:rPr>
        <w:t xml:space="preserve"> 5.</w:t>
      </w:r>
      <w:r w:rsidR="00F72AAD">
        <w:rPr>
          <w:rFonts w:ascii="Times New Roman" w:eastAsia="Times New Roman" w:hAnsi="Times New Roman" w:cs="Times New Roman"/>
          <w:bCs/>
          <w:sz w:val="24"/>
          <w:szCs w:val="24"/>
        </w:rPr>
        <w:t>301(d</w:t>
      </w:r>
      <w:r w:rsidR="00B104F9" w:rsidRPr="009D0E54">
        <w:rPr>
          <w:rFonts w:ascii="Times New Roman" w:eastAsia="Times New Roman" w:hAnsi="Times New Roman" w:cs="Times New Roman"/>
          <w:bCs/>
          <w:sz w:val="24"/>
          <w:szCs w:val="24"/>
        </w:rPr>
        <w:t>)</w:t>
      </w:r>
      <w:r w:rsidR="003C2FD3">
        <w:rPr>
          <w:rFonts w:ascii="Times New Roman" w:eastAsia="Times New Roman" w:hAnsi="Times New Roman" w:cs="Times New Roman"/>
          <w:bCs/>
          <w:sz w:val="24"/>
          <w:szCs w:val="24"/>
        </w:rPr>
        <w:t>,</w:t>
      </w:r>
      <w:r w:rsidR="007F168A">
        <w:rPr>
          <w:rFonts w:ascii="Times New Roman" w:eastAsia="Times New Roman" w:hAnsi="Times New Roman" w:cs="Times New Roman"/>
          <w:bCs/>
          <w:sz w:val="24"/>
          <w:szCs w:val="24"/>
        </w:rPr>
        <w:t xml:space="preserve"> </w:t>
      </w:r>
      <w:r w:rsidR="008C6587" w:rsidRPr="009D0E54">
        <w:rPr>
          <w:rFonts w:ascii="Times New Roman" w:eastAsia="Times New Roman" w:hAnsi="Times New Roman" w:cs="Times New Roman"/>
          <w:bCs/>
          <w:sz w:val="24"/>
          <w:szCs w:val="24"/>
        </w:rPr>
        <w:t>5.</w:t>
      </w:r>
      <w:r w:rsidR="00B104F9">
        <w:rPr>
          <w:rFonts w:ascii="Times New Roman" w:eastAsia="Times New Roman" w:hAnsi="Times New Roman" w:cs="Times New Roman"/>
          <w:bCs/>
          <w:sz w:val="24"/>
          <w:szCs w:val="24"/>
        </w:rPr>
        <w:t>305(a</w:t>
      </w:r>
      <w:r w:rsidR="00B104F9" w:rsidRPr="009D0E54">
        <w:rPr>
          <w:rFonts w:ascii="Times New Roman" w:eastAsia="Times New Roman" w:hAnsi="Times New Roman" w:cs="Times New Roman"/>
          <w:bCs/>
          <w:sz w:val="24"/>
          <w:szCs w:val="24"/>
        </w:rPr>
        <w:t>)</w:t>
      </w:r>
      <w:r w:rsidR="003C2FD3">
        <w:rPr>
          <w:rFonts w:ascii="Times New Roman" w:eastAsia="Times New Roman" w:hAnsi="Times New Roman" w:cs="Times New Roman"/>
          <w:bCs/>
          <w:sz w:val="24"/>
          <w:szCs w:val="24"/>
        </w:rPr>
        <w:t>,</w:t>
      </w:r>
      <w:r w:rsidR="007F168A">
        <w:rPr>
          <w:rFonts w:ascii="Times New Roman" w:eastAsia="Times New Roman" w:hAnsi="Times New Roman" w:cs="Times New Roman"/>
          <w:bCs/>
          <w:sz w:val="24"/>
          <w:szCs w:val="24"/>
        </w:rPr>
        <w:t xml:space="preserve"> </w:t>
      </w:r>
      <w:r w:rsidR="008C6587" w:rsidRPr="009D0E54">
        <w:rPr>
          <w:rFonts w:ascii="Times New Roman" w:eastAsia="Times New Roman" w:hAnsi="Times New Roman" w:cs="Times New Roman"/>
          <w:bCs/>
          <w:sz w:val="24"/>
          <w:szCs w:val="24"/>
        </w:rPr>
        <w:t>5.503(d)</w:t>
      </w:r>
      <w:r w:rsidR="00B104F9" w:rsidRPr="009D0E54">
        <w:rPr>
          <w:rFonts w:ascii="Times New Roman" w:eastAsia="Times New Roman" w:hAnsi="Times New Roman" w:cs="Times New Roman"/>
          <w:bCs/>
          <w:sz w:val="24"/>
          <w:szCs w:val="24"/>
        </w:rPr>
        <w:t>.</w:t>
      </w:r>
      <w:r w:rsidR="00B104F9">
        <w:rPr>
          <w:rFonts w:ascii="Times New Roman" w:eastAsia="Times New Roman" w:hAnsi="Times New Roman" w:cs="Times New Roman"/>
          <w:bCs/>
          <w:sz w:val="24"/>
          <w:szCs w:val="24"/>
        </w:rPr>
        <w:t xml:space="preserve"> </w:t>
      </w:r>
      <w:bookmarkStart w:id="0" w:name="_Hlk6218062"/>
      <w:r w:rsidR="00FB187C">
        <w:rPr>
          <w:rFonts w:ascii="Times New Roman" w:eastAsia="Times New Roman" w:hAnsi="Times New Roman" w:cs="Times New Roman"/>
          <w:bCs/>
          <w:sz w:val="24"/>
          <w:szCs w:val="24"/>
        </w:rPr>
        <w:t>An</w:t>
      </w:r>
      <w:r w:rsidR="00B104F9">
        <w:rPr>
          <w:rFonts w:ascii="Times New Roman" w:eastAsia="Times New Roman" w:hAnsi="Times New Roman" w:cs="Times New Roman"/>
          <w:bCs/>
          <w:sz w:val="24"/>
          <w:szCs w:val="24"/>
        </w:rPr>
        <w:t xml:space="preserve"> ACO </w:t>
      </w:r>
      <w:r w:rsidR="00C76BE7">
        <w:rPr>
          <w:rFonts w:ascii="Times New Roman" w:eastAsia="Times New Roman" w:hAnsi="Times New Roman" w:cs="Times New Roman"/>
          <w:bCs/>
          <w:sz w:val="24"/>
          <w:szCs w:val="24"/>
        </w:rPr>
        <w:t xml:space="preserve">chief </w:t>
      </w:r>
      <w:r w:rsidR="00B104F9">
        <w:rPr>
          <w:rFonts w:ascii="Times New Roman" w:eastAsia="Times New Roman" w:hAnsi="Times New Roman" w:cs="Times New Roman"/>
          <w:bCs/>
          <w:sz w:val="24"/>
          <w:szCs w:val="24"/>
        </w:rPr>
        <w:t>executive</w:t>
      </w:r>
      <w:r w:rsidR="00FB187C">
        <w:rPr>
          <w:rFonts w:ascii="Times New Roman" w:eastAsia="Times New Roman" w:hAnsi="Times New Roman" w:cs="Times New Roman"/>
          <w:bCs/>
          <w:sz w:val="24"/>
          <w:szCs w:val="24"/>
        </w:rPr>
        <w:t>, with the ability to sign legally binding documents on the ACO’s behalf must</w:t>
      </w:r>
      <w:r w:rsidR="00B104F9">
        <w:rPr>
          <w:rFonts w:ascii="Times New Roman" w:eastAsia="Times New Roman" w:hAnsi="Times New Roman" w:cs="Times New Roman"/>
          <w:bCs/>
          <w:sz w:val="24"/>
          <w:szCs w:val="24"/>
        </w:rPr>
        <w:t xml:space="preserve"> verify under oath that the information contained in the </w:t>
      </w:r>
      <w:r w:rsidR="007F168A">
        <w:rPr>
          <w:rFonts w:ascii="Times New Roman" w:eastAsia="Times New Roman" w:hAnsi="Times New Roman" w:cs="Times New Roman"/>
          <w:bCs/>
          <w:sz w:val="24"/>
          <w:szCs w:val="24"/>
        </w:rPr>
        <w:t xml:space="preserve">ACO’s eligibility verification </w:t>
      </w:r>
      <w:r w:rsidR="0033519D">
        <w:rPr>
          <w:rFonts w:ascii="Times New Roman" w:eastAsia="Times New Roman" w:hAnsi="Times New Roman" w:cs="Times New Roman"/>
          <w:bCs/>
          <w:sz w:val="24"/>
          <w:szCs w:val="24"/>
        </w:rPr>
        <w:t xml:space="preserve">submission </w:t>
      </w:r>
      <w:r w:rsidR="00B104F9">
        <w:rPr>
          <w:rFonts w:ascii="Times New Roman" w:eastAsia="Times New Roman" w:hAnsi="Times New Roman" w:cs="Times New Roman"/>
          <w:bCs/>
          <w:sz w:val="24"/>
          <w:szCs w:val="24"/>
        </w:rPr>
        <w:t xml:space="preserve">is accurate, complete, and truthful to the best of </w:t>
      </w:r>
      <w:r w:rsidR="00FB187C">
        <w:rPr>
          <w:rFonts w:ascii="Times New Roman" w:eastAsia="Times New Roman" w:hAnsi="Times New Roman" w:cs="Times New Roman"/>
          <w:bCs/>
          <w:sz w:val="24"/>
          <w:szCs w:val="24"/>
        </w:rPr>
        <w:t>his or her</w:t>
      </w:r>
      <w:r w:rsidR="007F168A">
        <w:rPr>
          <w:rFonts w:ascii="Times New Roman" w:eastAsia="Times New Roman" w:hAnsi="Times New Roman" w:cs="Times New Roman"/>
          <w:bCs/>
          <w:sz w:val="24"/>
          <w:szCs w:val="24"/>
        </w:rPr>
        <w:t xml:space="preserve"> </w:t>
      </w:r>
      <w:r w:rsidR="00B104F9">
        <w:rPr>
          <w:rFonts w:ascii="Times New Roman" w:eastAsia="Times New Roman" w:hAnsi="Times New Roman" w:cs="Times New Roman"/>
          <w:bCs/>
          <w:sz w:val="24"/>
          <w:szCs w:val="24"/>
        </w:rPr>
        <w:t xml:space="preserve">knowledge, information, and belief. </w:t>
      </w:r>
      <w:r w:rsidR="00C76BE7">
        <w:rPr>
          <w:rFonts w:ascii="Times New Roman" w:eastAsia="Times New Roman" w:hAnsi="Times New Roman" w:cs="Times New Roman"/>
          <w:bCs/>
          <w:i/>
          <w:sz w:val="24"/>
          <w:szCs w:val="24"/>
        </w:rPr>
        <w:t>See i</w:t>
      </w:r>
      <w:r w:rsidR="00B104F9">
        <w:rPr>
          <w:rFonts w:ascii="Times New Roman" w:eastAsia="Times New Roman" w:hAnsi="Times New Roman" w:cs="Times New Roman"/>
          <w:bCs/>
          <w:i/>
          <w:sz w:val="24"/>
          <w:szCs w:val="24"/>
        </w:rPr>
        <w:t>d.</w:t>
      </w:r>
      <w:r w:rsidR="007F168A">
        <w:rPr>
          <w:rFonts w:ascii="Times New Roman" w:eastAsia="Times New Roman" w:hAnsi="Times New Roman" w:cs="Times New Roman"/>
          <w:bCs/>
          <w:sz w:val="24"/>
          <w:szCs w:val="24"/>
        </w:rPr>
        <w:t xml:space="preserve"> </w:t>
      </w:r>
      <w:r w:rsidR="00B104F9">
        <w:rPr>
          <w:rFonts w:ascii="Times New Roman" w:eastAsia="Times New Roman" w:hAnsi="Times New Roman" w:cs="Times New Roman"/>
          <w:bCs/>
          <w:sz w:val="24"/>
          <w:szCs w:val="24"/>
        </w:rPr>
        <w:t>§ 5.305(b).</w:t>
      </w:r>
      <w:bookmarkEnd w:id="0"/>
      <w:r w:rsidR="000C45A1">
        <w:rPr>
          <w:rFonts w:ascii="Times New Roman" w:eastAsia="Times New Roman" w:hAnsi="Times New Roman" w:cs="Times New Roman"/>
          <w:bCs/>
          <w:sz w:val="24"/>
          <w:szCs w:val="24"/>
        </w:rPr>
        <w:t xml:space="preserve"> See </w:t>
      </w:r>
      <w:r w:rsidR="000C45A1" w:rsidRPr="000C45A1">
        <w:rPr>
          <w:rFonts w:ascii="Times New Roman" w:eastAsia="Times New Roman" w:hAnsi="Times New Roman" w:cs="Times New Roman"/>
          <w:b/>
          <w:sz w:val="24"/>
          <w:szCs w:val="24"/>
        </w:rPr>
        <w:t>Attachment B: Verification on Oath or Affirmation</w:t>
      </w:r>
      <w:r w:rsidR="000C45A1">
        <w:rPr>
          <w:rFonts w:ascii="Times New Roman" w:eastAsia="Times New Roman" w:hAnsi="Times New Roman" w:cs="Times New Roman"/>
          <w:bCs/>
          <w:sz w:val="24"/>
          <w:szCs w:val="24"/>
        </w:rPr>
        <w:t>.</w:t>
      </w:r>
      <w:r w:rsidR="00075F9A" w:rsidRPr="00075F9A">
        <w:rPr>
          <w:rFonts w:ascii="Times New Roman" w:eastAsia="Times New Roman" w:hAnsi="Times New Roman" w:cs="Times New Roman"/>
          <w:bCs/>
          <w:sz w:val="24"/>
          <w:szCs w:val="24"/>
        </w:rPr>
        <w:t xml:space="preserve"> </w:t>
      </w:r>
      <w:r w:rsidR="00075F9A">
        <w:rPr>
          <w:rFonts w:ascii="Times New Roman" w:eastAsia="Times New Roman" w:hAnsi="Times New Roman" w:cs="Times New Roman"/>
          <w:bCs/>
          <w:sz w:val="24"/>
          <w:szCs w:val="24"/>
        </w:rPr>
        <w:t>In addition to the submission, an ACO may be required to answer questions or</w:t>
      </w:r>
      <w:r w:rsidR="00075F9A" w:rsidRPr="00075F9A">
        <w:rPr>
          <w:rFonts w:ascii="Times New Roman" w:eastAsia="Times New Roman" w:hAnsi="Times New Roman" w:cs="Times New Roman"/>
          <w:bCs/>
          <w:sz w:val="24"/>
          <w:szCs w:val="24"/>
        </w:rPr>
        <w:t xml:space="preserve"> provide additional information requested by the GMCB</w:t>
      </w:r>
      <w:r w:rsidR="00075F9A">
        <w:rPr>
          <w:rFonts w:ascii="Times New Roman" w:eastAsia="Times New Roman" w:hAnsi="Times New Roman" w:cs="Times New Roman"/>
          <w:bCs/>
          <w:sz w:val="24"/>
          <w:szCs w:val="24"/>
        </w:rPr>
        <w:t xml:space="preserve"> for its review. </w:t>
      </w:r>
      <w:r w:rsidR="00184FA6">
        <w:rPr>
          <w:rFonts w:ascii="Times New Roman" w:eastAsia="Times New Roman" w:hAnsi="Times New Roman" w:cs="Times New Roman"/>
          <w:bCs/>
          <w:sz w:val="24"/>
          <w:szCs w:val="24"/>
        </w:rPr>
        <w:t xml:space="preserve"> </w:t>
      </w:r>
      <w:r w:rsidR="00184FA6" w:rsidRPr="00595B55">
        <w:rPr>
          <w:rFonts w:ascii="Times New Roman" w:eastAsia="Times New Roman" w:hAnsi="Times New Roman" w:cs="Times New Roman"/>
          <w:bCs/>
          <w:i/>
          <w:iCs/>
          <w:sz w:val="24"/>
          <w:szCs w:val="24"/>
        </w:rPr>
        <w:t xml:space="preserve">See </w:t>
      </w:r>
      <w:r w:rsidR="00410D59" w:rsidRPr="00595B55">
        <w:rPr>
          <w:rFonts w:ascii="Times New Roman" w:eastAsia="Times New Roman" w:hAnsi="Times New Roman" w:cs="Times New Roman"/>
          <w:bCs/>
          <w:i/>
          <w:iCs/>
          <w:sz w:val="24"/>
          <w:szCs w:val="24"/>
        </w:rPr>
        <w:t>id.</w:t>
      </w:r>
      <w:r w:rsidR="00410D59">
        <w:rPr>
          <w:rFonts w:ascii="Times New Roman" w:eastAsia="Times New Roman" w:hAnsi="Times New Roman" w:cs="Times New Roman"/>
          <w:bCs/>
          <w:sz w:val="24"/>
          <w:szCs w:val="24"/>
        </w:rPr>
        <w:t xml:space="preserve"> § 5.305(c). </w:t>
      </w:r>
      <w:r w:rsidR="00075F9A">
        <w:rPr>
          <w:rFonts w:ascii="Times New Roman" w:eastAsia="Times New Roman" w:hAnsi="Times New Roman" w:cs="Times New Roman"/>
          <w:bCs/>
          <w:sz w:val="24"/>
          <w:szCs w:val="24"/>
        </w:rPr>
        <w:t xml:space="preserve"> </w:t>
      </w:r>
    </w:p>
    <w:p w14:paraId="4A2105E2" w14:textId="4A5C4AC4" w:rsidR="00BC3241" w:rsidRPr="00A203D8" w:rsidRDefault="005910A4" w:rsidP="06D577A5">
      <w:pPr>
        <w:shd w:val="clear" w:color="auto" w:fill="FFFFFF" w:themeFill="background1"/>
        <w:spacing w:after="240" w:line="240" w:lineRule="auto"/>
        <w:ind w:firstLine="720"/>
        <w:rPr>
          <w:rFonts w:ascii="Times New Roman" w:eastAsia="Times New Roman" w:hAnsi="Times New Roman" w:cs="Times New Roman"/>
          <w:sz w:val="24"/>
          <w:szCs w:val="24"/>
        </w:rPr>
      </w:pPr>
      <w:r w:rsidRPr="06D577A5">
        <w:rPr>
          <w:rFonts w:ascii="Times New Roman" w:eastAsia="Times New Roman" w:hAnsi="Times New Roman" w:cs="Times New Roman"/>
          <w:sz w:val="24"/>
          <w:szCs w:val="24"/>
        </w:rPr>
        <w:t>Because</w:t>
      </w:r>
      <w:r w:rsidR="00B104F9" w:rsidRPr="06D577A5">
        <w:rPr>
          <w:rFonts w:ascii="Times New Roman" w:eastAsia="Times New Roman" w:hAnsi="Times New Roman" w:cs="Times New Roman"/>
          <w:sz w:val="24"/>
          <w:szCs w:val="24"/>
        </w:rPr>
        <w:t xml:space="preserve"> each ACO is unique and the documentation </w:t>
      </w:r>
      <w:r w:rsidR="0033519D" w:rsidRPr="06D577A5">
        <w:rPr>
          <w:rFonts w:ascii="Times New Roman" w:eastAsia="Times New Roman" w:hAnsi="Times New Roman" w:cs="Times New Roman"/>
          <w:sz w:val="24"/>
          <w:szCs w:val="24"/>
        </w:rPr>
        <w:t xml:space="preserve">each ACO </w:t>
      </w:r>
      <w:r w:rsidR="00B104F9" w:rsidRPr="06D577A5">
        <w:rPr>
          <w:rFonts w:ascii="Times New Roman" w:eastAsia="Times New Roman" w:hAnsi="Times New Roman" w:cs="Times New Roman"/>
          <w:sz w:val="24"/>
          <w:szCs w:val="24"/>
        </w:rPr>
        <w:t>submit</w:t>
      </w:r>
      <w:r w:rsidR="0033519D" w:rsidRPr="06D577A5">
        <w:rPr>
          <w:rFonts w:ascii="Times New Roman" w:eastAsia="Times New Roman" w:hAnsi="Times New Roman" w:cs="Times New Roman"/>
          <w:sz w:val="24"/>
          <w:szCs w:val="24"/>
        </w:rPr>
        <w:t>s</w:t>
      </w:r>
      <w:r w:rsidR="00B104F9" w:rsidRPr="06D577A5">
        <w:rPr>
          <w:rFonts w:ascii="Times New Roman" w:eastAsia="Times New Roman" w:hAnsi="Times New Roman" w:cs="Times New Roman"/>
          <w:sz w:val="24"/>
          <w:szCs w:val="24"/>
        </w:rPr>
        <w:t xml:space="preserve"> for certification </w:t>
      </w:r>
      <w:r w:rsidR="00387902" w:rsidRPr="06D577A5">
        <w:rPr>
          <w:rFonts w:ascii="Times New Roman" w:eastAsia="Times New Roman" w:hAnsi="Times New Roman" w:cs="Times New Roman"/>
          <w:sz w:val="24"/>
          <w:szCs w:val="24"/>
        </w:rPr>
        <w:t>(and subsequent verification</w:t>
      </w:r>
      <w:r w:rsidR="00A671FA" w:rsidRPr="06D577A5">
        <w:rPr>
          <w:rFonts w:ascii="Times New Roman" w:eastAsia="Times New Roman" w:hAnsi="Times New Roman" w:cs="Times New Roman"/>
          <w:sz w:val="24"/>
          <w:szCs w:val="24"/>
        </w:rPr>
        <w:t>s</w:t>
      </w:r>
      <w:r w:rsidR="00387902" w:rsidRPr="06D577A5">
        <w:rPr>
          <w:rFonts w:ascii="Times New Roman" w:eastAsia="Times New Roman" w:hAnsi="Times New Roman" w:cs="Times New Roman"/>
          <w:sz w:val="24"/>
          <w:szCs w:val="24"/>
        </w:rPr>
        <w:t xml:space="preserve"> of eligibility) </w:t>
      </w:r>
      <w:r w:rsidR="00B104F9" w:rsidRPr="06D577A5">
        <w:rPr>
          <w:rFonts w:ascii="Times New Roman" w:eastAsia="Times New Roman" w:hAnsi="Times New Roman" w:cs="Times New Roman"/>
          <w:sz w:val="24"/>
          <w:szCs w:val="24"/>
        </w:rPr>
        <w:t xml:space="preserve">may differ, the GMCB </w:t>
      </w:r>
      <w:r w:rsidR="0033519D" w:rsidRPr="06D577A5">
        <w:rPr>
          <w:rFonts w:ascii="Times New Roman" w:eastAsia="Times New Roman" w:hAnsi="Times New Roman" w:cs="Times New Roman"/>
          <w:sz w:val="24"/>
          <w:szCs w:val="24"/>
        </w:rPr>
        <w:t>develops a</w:t>
      </w:r>
      <w:r w:rsidR="00B104F9" w:rsidRPr="06D577A5">
        <w:rPr>
          <w:rFonts w:ascii="Times New Roman" w:eastAsia="Times New Roman" w:hAnsi="Times New Roman" w:cs="Times New Roman"/>
          <w:sz w:val="24"/>
          <w:szCs w:val="24"/>
        </w:rPr>
        <w:t xml:space="preserve"> verification form for each ACO it has certified. This form has been developed for </w:t>
      </w:r>
      <w:r w:rsidR="00B104F9" w:rsidRPr="06D577A5">
        <w:rPr>
          <w:rFonts w:ascii="Times New Roman" w:eastAsia="Times New Roman" w:hAnsi="Times New Roman" w:cs="Times New Roman"/>
          <w:b/>
          <w:bCs/>
          <w:sz w:val="24"/>
          <w:szCs w:val="24"/>
        </w:rPr>
        <w:t xml:space="preserve">OneCare Vermont </w:t>
      </w:r>
      <w:r w:rsidR="00B104F9" w:rsidRPr="06D577A5">
        <w:rPr>
          <w:rFonts w:ascii="Times New Roman" w:eastAsia="Times New Roman" w:hAnsi="Times New Roman" w:cs="Times New Roman"/>
          <w:b/>
          <w:bCs/>
          <w:sz w:val="24"/>
          <w:szCs w:val="24"/>
        </w:rPr>
        <w:lastRenderedPageBreak/>
        <w:t xml:space="preserve">Accountable Care Organization, LLC </w:t>
      </w:r>
      <w:r w:rsidR="00B104F9" w:rsidRPr="06D577A5">
        <w:rPr>
          <w:rFonts w:ascii="Times New Roman" w:eastAsia="Times New Roman" w:hAnsi="Times New Roman" w:cs="Times New Roman"/>
          <w:sz w:val="24"/>
          <w:szCs w:val="24"/>
        </w:rPr>
        <w:t xml:space="preserve">(OneCare) for calendar year </w:t>
      </w:r>
      <w:r w:rsidR="00CB6CDC" w:rsidRPr="06D577A5">
        <w:rPr>
          <w:rFonts w:ascii="Times New Roman" w:eastAsia="Times New Roman" w:hAnsi="Times New Roman" w:cs="Times New Roman"/>
          <w:sz w:val="24"/>
          <w:szCs w:val="24"/>
        </w:rPr>
        <w:t>202</w:t>
      </w:r>
      <w:r w:rsidR="00AD640A">
        <w:rPr>
          <w:rFonts w:ascii="Times New Roman" w:eastAsia="Times New Roman" w:hAnsi="Times New Roman" w:cs="Times New Roman"/>
          <w:sz w:val="24"/>
          <w:szCs w:val="24"/>
        </w:rPr>
        <w:t>5</w:t>
      </w:r>
      <w:r w:rsidR="00CB6CDC" w:rsidRPr="06D577A5">
        <w:rPr>
          <w:rFonts w:ascii="Times New Roman" w:eastAsia="Times New Roman" w:hAnsi="Times New Roman" w:cs="Times New Roman"/>
          <w:sz w:val="24"/>
          <w:szCs w:val="24"/>
        </w:rPr>
        <w:t xml:space="preserve"> </w:t>
      </w:r>
      <w:r w:rsidR="00323947" w:rsidRPr="06D577A5">
        <w:rPr>
          <w:rFonts w:ascii="Times New Roman" w:eastAsia="Times New Roman" w:hAnsi="Times New Roman" w:cs="Times New Roman"/>
          <w:sz w:val="24"/>
          <w:szCs w:val="24"/>
        </w:rPr>
        <w:t>(</w:t>
      </w:r>
      <w:r w:rsidR="00CD2464" w:rsidRPr="06D577A5">
        <w:rPr>
          <w:rFonts w:ascii="Times New Roman" w:eastAsia="Times New Roman" w:hAnsi="Times New Roman" w:cs="Times New Roman"/>
          <w:sz w:val="24"/>
          <w:szCs w:val="24"/>
        </w:rPr>
        <w:t xml:space="preserve">Eligibility </w:t>
      </w:r>
      <w:r w:rsidR="00A671FA" w:rsidRPr="06D577A5">
        <w:rPr>
          <w:rFonts w:ascii="Times New Roman" w:eastAsia="Times New Roman" w:hAnsi="Times New Roman" w:cs="Times New Roman"/>
          <w:sz w:val="24"/>
          <w:szCs w:val="24"/>
        </w:rPr>
        <w:t>Verification</w:t>
      </w:r>
      <w:r w:rsidR="00CD2464" w:rsidRPr="06D577A5">
        <w:rPr>
          <w:rFonts w:ascii="Times New Roman" w:eastAsia="Times New Roman" w:hAnsi="Times New Roman" w:cs="Times New Roman"/>
          <w:sz w:val="24"/>
          <w:szCs w:val="24"/>
        </w:rPr>
        <w:t xml:space="preserve"> </w:t>
      </w:r>
      <w:r w:rsidR="00323947" w:rsidRPr="06D577A5">
        <w:rPr>
          <w:rFonts w:ascii="Times New Roman" w:eastAsia="Times New Roman" w:hAnsi="Times New Roman" w:cs="Times New Roman"/>
          <w:sz w:val="24"/>
          <w:szCs w:val="24"/>
        </w:rPr>
        <w:t>Form)</w:t>
      </w:r>
      <w:r w:rsidR="00B104F9" w:rsidRPr="06D577A5">
        <w:rPr>
          <w:rFonts w:ascii="Times New Roman" w:eastAsia="Times New Roman" w:hAnsi="Times New Roman" w:cs="Times New Roman"/>
          <w:sz w:val="24"/>
          <w:szCs w:val="24"/>
        </w:rPr>
        <w:t xml:space="preserve">. </w:t>
      </w:r>
    </w:p>
    <w:p w14:paraId="6FEB89FD" w14:textId="77777777" w:rsidR="00B104F9" w:rsidRPr="009913C4" w:rsidRDefault="00B104F9" w:rsidP="000C45A1">
      <w:pPr>
        <w:pStyle w:val="Heading2"/>
        <w:keepNext/>
      </w:pPr>
      <w:r w:rsidRPr="009913C4">
        <w:t>REVIEW PROCESS</w:t>
      </w:r>
    </w:p>
    <w:p w14:paraId="3A19956A" w14:textId="6FDEFE9F" w:rsidR="00B104F9" w:rsidRDefault="00B104F9" w:rsidP="06A8E9FE">
      <w:pPr>
        <w:keepNext/>
        <w:shd w:val="clear" w:color="auto" w:fill="FFFFFF" w:themeFill="background1"/>
        <w:spacing w:after="240" w:line="240" w:lineRule="auto"/>
        <w:ind w:firstLine="720"/>
        <w:rPr>
          <w:rFonts w:ascii="Times New Roman" w:eastAsia="Times New Roman" w:hAnsi="Times New Roman" w:cs="Times New Roman"/>
          <w:sz w:val="24"/>
          <w:szCs w:val="24"/>
        </w:rPr>
      </w:pPr>
      <w:r w:rsidRPr="00FD3A54">
        <w:rPr>
          <w:rFonts w:ascii="Times New Roman" w:eastAsia="Times New Roman" w:hAnsi="Times New Roman" w:cs="Times New Roman"/>
          <w:sz w:val="24"/>
          <w:szCs w:val="24"/>
        </w:rPr>
        <w:t xml:space="preserve">Within </w:t>
      </w:r>
      <w:r>
        <w:rPr>
          <w:rFonts w:ascii="Times New Roman" w:eastAsia="Times New Roman" w:hAnsi="Times New Roman" w:cs="Times New Roman"/>
          <w:sz w:val="24"/>
          <w:szCs w:val="24"/>
        </w:rPr>
        <w:t>30</w:t>
      </w:r>
      <w:r w:rsidRPr="00FD3A54">
        <w:rPr>
          <w:rFonts w:ascii="Times New Roman" w:eastAsia="Times New Roman" w:hAnsi="Times New Roman" w:cs="Times New Roman"/>
          <w:sz w:val="24"/>
          <w:szCs w:val="24"/>
        </w:rPr>
        <w:t xml:space="preserve"> days of receiving </w:t>
      </w:r>
      <w:r>
        <w:rPr>
          <w:rFonts w:ascii="Times New Roman" w:eastAsia="Times New Roman" w:hAnsi="Times New Roman" w:cs="Times New Roman"/>
          <w:sz w:val="24"/>
          <w:szCs w:val="24"/>
        </w:rPr>
        <w:t xml:space="preserve">a completed </w:t>
      </w:r>
      <w:r w:rsidR="00A671FA">
        <w:rPr>
          <w:rFonts w:ascii="Times New Roman" w:eastAsia="Times New Roman" w:hAnsi="Times New Roman" w:cs="Times New Roman"/>
          <w:sz w:val="24"/>
          <w:szCs w:val="24"/>
        </w:rPr>
        <w:t>Verification of Eligibility F</w:t>
      </w:r>
      <w:r>
        <w:rPr>
          <w:rFonts w:ascii="Times New Roman" w:eastAsia="Times New Roman" w:hAnsi="Times New Roman" w:cs="Times New Roman"/>
          <w:sz w:val="24"/>
          <w:szCs w:val="24"/>
        </w:rPr>
        <w:t>orm</w:t>
      </w:r>
      <w:r w:rsidRPr="00FD3A54">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GMCB</w:t>
      </w:r>
      <w:r w:rsidRPr="00FD3A54">
        <w:rPr>
          <w:rFonts w:ascii="Times New Roman" w:eastAsia="Times New Roman" w:hAnsi="Times New Roman" w:cs="Times New Roman"/>
          <w:sz w:val="24"/>
          <w:szCs w:val="24"/>
        </w:rPr>
        <w:t xml:space="preserve"> will notify </w:t>
      </w:r>
      <w:r w:rsidR="00082BBD">
        <w:rPr>
          <w:rFonts w:ascii="Times New Roman" w:eastAsia="Times New Roman" w:hAnsi="Times New Roman" w:cs="Times New Roman"/>
          <w:sz w:val="24"/>
          <w:szCs w:val="24"/>
        </w:rPr>
        <w:t xml:space="preserve">OneCare </w:t>
      </w:r>
      <w:r w:rsidRPr="00FD3A54">
        <w:rPr>
          <w:rFonts w:ascii="Times New Roman" w:eastAsia="Times New Roman" w:hAnsi="Times New Roman" w:cs="Times New Roman"/>
          <w:sz w:val="24"/>
          <w:szCs w:val="24"/>
        </w:rPr>
        <w:t xml:space="preserve">in writing if additional information is needed. </w:t>
      </w:r>
      <w:r w:rsidR="004D050E">
        <w:rPr>
          <w:rFonts w:ascii="Times New Roman" w:eastAsia="Times New Roman" w:hAnsi="Times New Roman" w:cs="Times New Roman"/>
          <w:sz w:val="24"/>
          <w:szCs w:val="24"/>
        </w:rPr>
        <w:t>GMCB Rule 5.000,</w:t>
      </w:r>
      <w:r>
        <w:rPr>
          <w:rFonts w:ascii="Times New Roman" w:eastAsia="Times New Roman" w:hAnsi="Times New Roman" w:cs="Times New Roman"/>
          <w:sz w:val="24"/>
          <w:szCs w:val="24"/>
        </w:rPr>
        <w:t xml:space="preserve"> § 5.305(c).</w:t>
      </w:r>
      <w:r w:rsidR="00082BBD">
        <w:rPr>
          <w:rFonts w:ascii="Times New Roman" w:eastAsia="Times New Roman" w:hAnsi="Times New Roman" w:cs="Times New Roman"/>
          <w:sz w:val="24"/>
          <w:szCs w:val="24"/>
        </w:rPr>
        <w:t xml:space="preserve"> OneCare’s</w:t>
      </w:r>
      <w:r w:rsidRPr="00FD3A54">
        <w:rPr>
          <w:rFonts w:ascii="Times New Roman" w:eastAsia="Times New Roman" w:hAnsi="Times New Roman" w:cs="Times New Roman"/>
          <w:sz w:val="24"/>
          <w:szCs w:val="24"/>
        </w:rPr>
        <w:t xml:space="preserve"> certification remains valid while the </w:t>
      </w:r>
      <w:r>
        <w:rPr>
          <w:rFonts w:ascii="Times New Roman" w:eastAsia="Times New Roman" w:hAnsi="Times New Roman" w:cs="Times New Roman"/>
          <w:sz w:val="24"/>
          <w:szCs w:val="24"/>
        </w:rPr>
        <w:t>GMCB</w:t>
      </w:r>
      <w:r w:rsidRPr="00FD3A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reviews</w:t>
      </w:r>
      <w:r w:rsidR="00082BBD">
        <w:rPr>
          <w:rFonts w:ascii="Times New Roman" w:eastAsia="Times New Roman" w:hAnsi="Times New Roman" w:cs="Times New Roman"/>
          <w:sz w:val="24"/>
          <w:szCs w:val="24"/>
        </w:rPr>
        <w:t xml:space="preserve"> its </w:t>
      </w:r>
      <w:r>
        <w:rPr>
          <w:rFonts w:ascii="Times New Roman" w:eastAsia="Times New Roman" w:hAnsi="Times New Roman" w:cs="Times New Roman"/>
          <w:sz w:val="24"/>
          <w:szCs w:val="24"/>
        </w:rPr>
        <w:t>continued eligibility for certification</w:t>
      </w:r>
      <w:r w:rsidRPr="00FD3A5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Id. </w:t>
      </w:r>
      <w:r w:rsidRPr="00FD3A54">
        <w:rPr>
          <w:rFonts w:ascii="Times New Roman" w:eastAsia="Times New Roman" w:hAnsi="Times New Roman" w:cs="Times New Roman"/>
          <w:sz w:val="24"/>
          <w:szCs w:val="24"/>
        </w:rPr>
        <w:t>If the GMCB determines that</w:t>
      </w:r>
      <w:r w:rsidR="00082BBD">
        <w:rPr>
          <w:rFonts w:ascii="Times New Roman" w:eastAsia="Times New Roman" w:hAnsi="Times New Roman" w:cs="Times New Roman"/>
          <w:sz w:val="24"/>
          <w:szCs w:val="24"/>
        </w:rPr>
        <w:t xml:space="preserve"> OneCare</w:t>
      </w:r>
      <w:r>
        <w:rPr>
          <w:rFonts w:ascii="Times New Roman" w:eastAsia="Times New Roman" w:hAnsi="Times New Roman" w:cs="Times New Roman"/>
          <w:sz w:val="24"/>
          <w:szCs w:val="24"/>
        </w:rPr>
        <w:t xml:space="preserve">, its </w:t>
      </w:r>
      <w:r w:rsidR="00606D41">
        <w:rPr>
          <w:rFonts w:ascii="Times New Roman" w:eastAsia="Times New Roman" w:hAnsi="Times New Roman" w:cs="Times New Roman"/>
          <w:sz w:val="24"/>
          <w:szCs w:val="24"/>
        </w:rPr>
        <w:t>participants</w:t>
      </w:r>
      <w:r>
        <w:rPr>
          <w:rFonts w:ascii="Times New Roman" w:eastAsia="Times New Roman" w:hAnsi="Times New Roman" w:cs="Times New Roman"/>
          <w:sz w:val="24"/>
          <w:szCs w:val="24"/>
        </w:rPr>
        <w:t xml:space="preserve">, or its </w:t>
      </w:r>
      <w:r w:rsidR="00606D41">
        <w:rPr>
          <w:rFonts w:ascii="Times New Roman" w:eastAsia="Times New Roman" w:hAnsi="Times New Roman" w:cs="Times New Roman"/>
          <w:sz w:val="24"/>
          <w:szCs w:val="24"/>
        </w:rPr>
        <w:t xml:space="preserve">providers </w:t>
      </w:r>
      <w:r>
        <w:rPr>
          <w:rFonts w:ascii="Times New Roman" w:eastAsia="Times New Roman" w:hAnsi="Times New Roman" w:cs="Times New Roman"/>
          <w:sz w:val="24"/>
          <w:szCs w:val="24"/>
        </w:rPr>
        <w:t xml:space="preserve">are failing to meet any requirement of Rule 5.000 or 18 V.S.A. § 9382, the GMCB may, after providing </w:t>
      </w:r>
      <w:r w:rsidR="007B0A41">
        <w:rPr>
          <w:rFonts w:ascii="Times New Roman" w:eastAsia="Times New Roman" w:hAnsi="Times New Roman" w:cs="Times New Roman"/>
          <w:sz w:val="24"/>
          <w:szCs w:val="24"/>
        </w:rPr>
        <w:t xml:space="preserve">OneCare </w:t>
      </w:r>
      <w:r>
        <w:rPr>
          <w:rFonts w:ascii="Times New Roman" w:eastAsia="Times New Roman" w:hAnsi="Times New Roman" w:cs="Times New Roman"/>
          <w:sz w:val="24"/>
          <w:szCs w:val="24"/>
        </w:rPr>
        <w:t xml:space="preserve">with notice and an opportunity to respond, take remedial actions, including placing </w:t>
      </w:r>
      <w:r w:rsidR="007B0A41">
        <w:rPr>
          <w:rFonts w:ascii="Times New Roman" w:eastAsia="Times New Roman" w:hAnsi="Times New Roman" w:cs="Times New Roman"/>
          <w:sz w:val="24"/>
          <w:szCs w:val="24"/>
        </w:rPr>
        <w:t xml:space="preserve">OneCare </w:t>
      </w:r>
      <w:r>
        <w:rPr>
          <w:rFonts w:ascii="Times New Roman" w:eastAsia="Times New Roman" w:hAnsi="Times New Roman" w:cs="Times New Roman"/>
          <w:sz w:val="24"/>
          <w:szCs w:val="24"/>
        </w:rPr>
        <w:t xml:space="preserve">on a monitoring or auditing plan or requiring </w:t>
      </w:r>
      <w:r w:rsidR="007B0A41">
        <w:rPr>
          <w:rFonts w:ascii="Times New Roman" w:eastAsia="Times New Roman" w:hAnsi="Times New Roman" w:cs="Times New Roman"/>
          <w:sz w:val="24"/>
          <w:szCs w:val="24"/>
        </w:rPr>
        <w:t xml:space="preserve">OneCare </w:t>
      </w:r>
      <w:r>
        <w:rPr>
          <w:rFonts w:ascii="Times New Roman" w:eastAsia="Times New Roman" w:hAnsi="Times New Roman" w:cs="Times New Roman"/>
          <w:sz w:val="24"/>
          <w:szCs w:val="24"/>
        </w:rPr>
        <w:t xml:space="preserve">to implement a corrective action plan. </w:t>
      </w:r>
      <w:r>
        <w:rPr>
          <w:rFonts w:ascii="Times New Roman" w:eastAsia="Times New Roman" w:hAnsi="Times New Roman" w:cs="Times New Roman"/>
          <w:i/>
          <w:sz w:val="24"/>
          <w:szCs w:val="24"/>
        </w:rPr>
        <w:t>Id.</w:t>
      </w:r>
      <w:r w:rsidR="00606D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5.504. The GMCB may also, after providing </w:t>
      </w:r>
      <w:r w:rsidR="007B0A41">
        <w:rPr>
          <w:rFonts w:ascii="Times New Roman" w:eastAsia="Times New Roman" w:hAnsi="Times New Roman" w:cs="Times New Roman"/>
          <w:sz w:val="24"/>
          <w:szCs w:val="24"/>
        </w:rPr>
        <w:t xml:space="preserve">OneCare </w:t>
      </w:r>
      <w:r>
        <w:rPr>
          <w:rFonts w:ascii="Times New Roman" w:eastAsia="Times New Roman" w:hAnsi="Times New Roman" w:cs="Times New Roman"/>
          <w:sz w:val="24"/>
          <w:szCs w:val="24"/>
        </w:rPr>
        <w:t xml:space="preserve">with written notice and an opportunity for review or hearing, revoke </w:t>
      </w:r>
      <w:r w:rsidR="007B0A41">
        <w:rPr>
          <w:rFonts w:ascii="Times New Roman" w:eastAsia="Times New Roman" w:hAnsi="Times New Roman" w:cs="Times New Roman"/>
          <w:sz w:val="24"/>
          <w:szCs w:val="24"/>
        </w:rPr>
        <w:t xml:space="preserve">its </w:t>
      </w:r>
      <w:r>
        <w:rPr>
          <w:rFonts w:ascii="Times New Roman" w:eastAsia="Times New Roman" w:hAnsi="Times New Roman" w:cs="Times New Roman"/>
          <w:sz w:val="24"/>
          <w:szCs w:val="24"/>
        </w:rPr>
        <w:t>certification</w:t>
      </w:r>
      <w:r w:rsidR="003B6D05">
        <w:rPr>
          <w:rFonts w:ascii="Times New Roman" w:eastAsia="Times New Roman" w:hAnsi="Times New Roman" w:cs="Times New Roman"/>
          <w:sz w:val="24"/>
          <w:szCs w:val="24"/>
        </w:rPr>
        <w:t xml:space="preserve"> or, if appropriate, refer a potential </w:t>
      </w:r>
      <w:r w:rsidR="00E73297">
        <w:rPr>
          <w:rFonts w:ascii="Times New Roman" w:eastAsia="Times New Roman" w:hAnsi="Times New Roman" w:cs="Times New Roman"/>
          <w:sz w:val="24"/>
          <w:szCs w:val="24"/>
        </w:rPr>
        <w:t xml:space="preserve">violation of </w:t>
      </w:r>
      <w:r w:rsidR="003B6D05">
        <w:rPr>
          <w:rFonts w:ascii="Times New Roman" w:eastAsia="Times New Roman" w:hAnsi="Times New Roman" w:cs="Times New Roman"/>
          <w:sz w:val="24"/>
          <w:szCs w:val="24"/>
        </w:rPr>
        <w:t xml:space="preserve">antitrust </w:t>
      </w:r>
      <w:r w:rsidR="00E73297">
        <w:rPr>
          <w:rFonts w:ascii="Times New Roman" w:eastAsia="Times New Roman" w:hAnsi="Times New Roman" w:cs="Times New Roman"/>
          <w:sz w:val="24"/>
          <w:szCs w:val="24"/>
        </w:rPr>
        <w:t>law</w:t>
      </w:r>
      <w:r w:rsidR="003B6D05">
        <w:rPr>
          <w:rFonts w:ascii="Times New Roman" w:eastAsia="Times New Roman" w:hAnsi="Times New Roman" w:cs="Times New Roman"/>
          <w:sz w:val="24"/>
          <w:szCs w:val="24"/>
        </w:rPr>
        <w:t xml:space="preserve"> to the Vermont Attorney General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Id.</w:t>
      </w:r>
      <w:r w:rsidR="003B6D05">
        <w:rPr>
          <w:rFonts w:ascii="Times New Roman" w:eastAsia="Times New Roman" w:hAnsi="Times New Roman" w:cs="Times New Roman"/>
          <w:sz w:val="24"/>
          <w:szCs w:val="24"/>
        </w:rPr>
        <w:t xml:space="preserve">; </w:t>
      </w:r>
      <w:r w:rsidR="003B6D05" w:rsidRPr="003B6D05">
        <w:rPr>
          <w:rFonts w:ascii="Times New Roman" w:eastAsia="Times New Roman" w:hAnsi="Times New Roman" w:cs="Times New Roman"/>
          <w:bCs/>
          <w:sz w:val="24"/>
          <w:szCs w:val="24"/>
        </w:rPr>
        <w:t>Green Mountain Care Board Guidance re: Referrals of Potential Violations of State or Federal Antitrust Laws to the Vermont Attorney General</w:t>
      </w:r>
      <w:r w:rsidR="008C60D8">
        <w:rPr>
          <w:rFonts w:ascii="Times New Roman" w:eastAsia="Times New Roman" w:hAnsi="Times New Roman" w:cs="Times New Roman"/>
          <w:bCs/>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p>
    <w:p w14:paraId="0285C992" w14:textId="6EC12498" w:rsidR="00082BBD" w:rsidRPr="00B104F9" w:rsidRDefault="00B104F9" w:rsidP="06A8E9FE">
      <w:pPr>
        <w:shd w:val="clear" w:color="auto" w:fill="FFFFFF" w:themeFill="background1"/>
        <w:spacing w:after="24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eligibility verification </w:t>
      </w:r>
      <w:r w:rsidR="004D050E">
        <w:rPr>
          <w:rFonts w:ascii="Times New Roman" w:eastAsia="Times New Roman" w:hAnsi="Times New Roman" w:cs="Times New Roman"/>
          <w:bCs/>
          <w:sz w:val="24"/>
          <w:szCs w:val="24"/>
        </w:rPr>
        <w:t xml:space="preserve">process </w:t>
      </w:r>
      <w:r>
        <w:rPr>
          <w:rFonts w:ascii="Times New Roman" w:eastAsia="Times New Roman" w:hAnsi="Times New Roman" w:cs="Times New Roman"/>
          <w:bCs/>
          <w:sz w:val="24"/>
          <w:szCs w:val="24"/>
        </w:rPr>
        <w:t xml:space="preserve">does not limit the GMCB’s authority to </w:t>
      </w:r>
      <w:r w:rsidR="00BF734A">
        <w:rPr>
          <w:rFonts w:ascii="Times New Roman" w:eastAsia="Times New Roman" w:hAnsi="Times New Roman" w:cs="Times New Roman"/>
          <w:bCs/>
          <w:sz w:val="24"/>
          <w:szCs w:val="24"/>
        </w:rPr>
        <w:t>review</w:t>
      </w:r>
      <w:r w:rsidR="007B0A41">
        <w:rPr>
          <w:rFonts w:ascii="Times New Roman" w:eastAsia="Times New Roman" w:hAnsi="Times New Roman" w:cs="Times New Roman"/>
          <w:bCs/>
          <w:sz w:val="24"/>
          <w:szCs w:val="24"/>
        </w:rPr>
        <w:t xml:space="preserve"> OneCare’s</w:t>
      </w:r>
      <w:r>
        <w:rPr>
          <w:rFonts w:ascii="Times New Roman" w:eastAsia="Times New Roman" w:hAnsi="Times New Roman" w:cs="Times New Roman"/>
          <w:bCs/>
          <w:sz w:val="24"/>
          <w:szCs w:val="24"/>
        </w:rPr>
        <w:t xml:space="preserve"> </w:t>
      </w:r>
      <w:r w:rsidR="00BF734A">
        <w:rPr>
          <w:rFonts w:ascii="Times New Roman" w:eastAsia="Times New Roman" w:hAnsi="Times New Roman" w:cs="Times New Roman"/>
          <w:bCs/>
          <w:sz w:val="24"/>
          <w:szCs w:val="24"/>
        </w:rPr>
        <w:t xml:space="preserve">continued </w:t>
      </w:r>
      <w:r>
        <w:rPr>
          <w:rFonts w:ascii="Times New Roman" w:eastAsia="Times New Roman" w:hAnsi="Times New Roman" w:cs="Times New Roman"/>
          <w:bCs/>
          <w:sz w:val="24"/>
          <w:szCs w:val="24"/>
        </w:rPr>
        <w:t>compliance with the requirements of Rule 5.000</w:t>
      </w:r>
      <w:r w:rsidR="00583C1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18 V.S.A. § 9382</w:t>
      </w:r>
      <w:r w:rsidR="00583C1A">
        <w:rPr>
          <w:rFonts w:ascii="Times New Roman" w:eastAsia="Times New Roman" w:hAnsi="Times New Roman" w:cs="Times New Roman"/>
          <w:bCs/>
          <w:sz w:val="24"/>
          <w:szCs w:val="24"/>
        </w:rPr>
        <w:t>, or any orders or decisions of the Board</w:t>
      </w:r>
      <w:r>
        <w:rPr>
          <w:rFonts w:ascii="Times New Roman" w:eastAsia="Times New Roman" w:hAnsi="Times New Roman" w:cs="Times New Roman"/>
          <w:bCs/>
          <w:sz w:val="24"/>
          <w:szCs w:val="24"/>
        </w:rPr>
        <w:t xml:space="preserve">. Such reviews may be performed at any time (e.g., in response to quarterly financial reporting). </w:t>
      </w:r>
      <w:r>
        <w:rPr>
          <w:rFonts w:ascii="Times New Roman" w:eastAsia="Times New Roman" w:hAnsi="Times New Roman" w:cs="Times New Roman"/>
          <w:bCs/>
          <w:i/>
          <w:sz w:val="24"/>
          <w:szCs w:val="24"/>
        </w:rPr>
        <w:t>Id.</w:t>
      </w:r>
      <w:r w:rsidR="00606D4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5.503. </w:t>
      </w:r>
    </w:p>
    <w:p w14:paraId="61929325" w14:textId="77777777" w:rsidR="00B104F9" w:rsidRPr="009913C4" w:rsidRDefault="00B104F9" w:rsidP="009913C4">
      <w:pPr>
        <w:pStyle w:val="Heading2"/>
      </w:pPr>
      <w:r w:rsidRPr="009913C4">
        <w:t>INSTRUCTIONS</w:t>
      </w:r>
    </w:p>
    <w:p w14:paraId="2D6077D0" w14:textId="17B7FCFD" w:rsidR="006C77A7" w:rsidRPr="001C1034" w:rsidRDefault="00BE05B5" w:rsidP="06D577A5">
      <w:pPr>
        <w:spacing w:after="240" w:line="240" w:lineRule="auto"/>
        <w:ind w:firstLine="720"/>
        <w:rPr>
          <w:rFonts w:ascii="Times New Roman" w:hAnsi="Times New Roman" w:cs="Times New Roman"/>
          <w:b/>
          <w:bCs/>
        </w:rPr>
      </w:pPr>
      <w:r w:rsidRPr="06D577A5">
        <w:rPr>
          <w:rFonts w:ascii="Times New Roman" w:eastAsia="Times New Roman" w:hAnsi="Times New Roman" w:cs="Times New Roman"/>
          <w:sz w:val="24"/>
          <w:szCs w:val="24"/>
        </w:rPr>
        <w:t xml:space="preserve">OneCare </w:t>
      </w:r>
      <w:r w:rsidR="00B104F9" w:rsidRPr="06D577A5">
        <w:rPr>
          <w:rFonts w:ascii="Times New Roman" w:eastAsia="Times New Roman" w:hAnsi="Times New Roman" w:cs="Times New Roman"/>
          <w:sz w:val="24"/>
          <w:szCs w:val="24"/>
        </w:rPr>
        <w:t>must complete each section of this form and submit an electronic copy of the completed form t</w:t>
      </w:r>
      <w:r w:rsidR="00F73F1C" w:rsidRPr="06D577A5">
        <w:rPr>
          <w:rFonts w:ascii="Times New Roman" w:eastAsia="Times New Roman" w:hAnsi="Times New Roman" w:cs="Times New Roman"/>
          <w:sz w:val="24"/>
          <w:szCs w:val="24"/>
        </w:rPr>
        <w:t>o</w:t>
      </w:r>
      <w:r w:rsidR="00B104F9" w:rsidRPr="006572BC">
        <w:rPr>
          <w:rFonts w:ascii="Times New Roman" w:eastAsia="Times New Roman" w:hAnsi="Times New Roman" w:cs="Times New Roman"/>
          <w:sz w:val="24"/>
          <w:szCs w:val="24"/>
        </w:rPr>
        <w:t xml:space="preserve">, </w:t>
      </w:r>
      <w:r w:rsidR="00A02224" w:rsidRPr="006572BC">
        <w:rPr>
          <w:rFonts w:ascii="Times New Roman" w:eastAsia="Times New Roman" w:hAnsi="Times New Roman" w:cs="Times New Roman"/>
          <w:sz w:val="24"/>
          <w:szCs w:val="24"/>
        </w:rPr>
        <w:t>Michelle Sawyer, Health Policy Project Director, at Michelle.Sawyer@vermont.gov</w:t>
      </w:r>
      <w:r w:rsidR="00CA1501" w:rsidRPr="06D577A5">
        <w:rPr>
          <w:rFonts w:ascii="Times New Roman" w:eastAsia="Times New Roman" w:hAnsi="Times New Roman" w:cs="Times New Roman"/>
          <w:sz w:val="24"/>
          <w:szCs w:val="24"/>
        </w:rPr>
        <w:t xml:space="preserve"> and </w:t>
      </w:r>
      <w:r w:rsidR="61FD55B4" w:rsidRPr="06D577A5">
        <w:rPr>
          <w:rFonts w:ascii="Times New Roman" w:eastAsia="Times New Roman" w:hAnsi="Times New Roman" w:cs="Times New Roman"/>
          <w:sz w:val="24"/>
          <w:szCs w:val="24"/>
        </w:rPr>
        <w:t xml:space="preserve">copy the GMCB ACO Oversight Team, at </w:t>
      </w:r>
      <w:hyperlink r:id="rId11">
        <w:r w:rsidR="14594040" w:rsidRPr="06A8E9FE">
          <w:rPr>
            <w:rStyle w:val="Hyperlink"/>
            <w:rFonts w:ascii="Times New Roman" w:eastAsia="Times New Roman" w:hAnsi="Times New Roman"/>
            <w:color w:val="auto"/>
            <w:sz w:val="24"/>
            <w:szCs w:val="24"/>
          </w:rPr>
          <w:t>GMCB.ACO@vermont.gov</w:t>
        </w:r>
      </w:hyperlink>
      <w:r w:rsidR="14594040" w:rsidRPr="06D577A5">
        <w:rPr>
          <w:rFonts w:ascii="Times New Roman" w:eastAsia="Times New Roman" w:hAnsi="Times New Roman" w:cs="Times New Roman"/>
          <w:sz w:val="24"/>
          <w:szCs w:val="24"/>
        </w:rPr>
        <w:t xml:space="preserve">. </w:t>
      </w:r>
      <w:r w:rsidR="00BF734A" w:rsidRPr="06D577A5">
        <w:rPr>
          <w:rFonts w:ascii="Times New Roman" w:eastAsia="Times New Roman" w:hAnsi="Times New Roman" w:cs="Times New Roman"/>
          <w:sz w:val="24"/>
          <w:szCs w:val="24"/>
        </w:rPr>
        <w:t xml:space="preserve">The form must be received on or before </w:t>
      </w:r>
      <w:r w:rsidR="00941B91" w:rsidRPr="06D577A5">
        <w:rPr>
          <w:rFonts w:ascii="Times New Roman" w:eastAsia="Times New Roman" w:hAnsi="Times New Roman" w:cs="Times New Roman"/>
          <w:sz w:val="24"/>
          <w:szCs w:val="24"/>
        </w:rPr>
        <w:t xml:space="preserve">September 1, </w:t>
      </w:r>
      <w:r w:rsidR="00E67751" w:rsidRPr="06D577A5">
        <w:rPr>
          <w:rFonts w:ascii="Times New Roman" w:eastAsia="Times New Roman" w:hAnsi="Times New Roman" w:cs="Times New Roman"/>
          <w:sz w:val="24"/>
          <w:szCs w:val="24"/>
        </w:rPr>
        <w:t>202</w:t>
      </w:r>
      <w:r w:rsidR="00AD640A">
        <w:rPr>
          <w:rFonts w:ascii="Times New Roman" w:eastAsia="Times New Roman" w:hAnsi="Times New Roman" w:cs="Times New Roman"/>
          <w:sz w:val="24"/>
          <w:szCs w:val="24"/>
        </w:rPr>
        <w:t>4</w:t>
      </w:r>
      <w:r w:rsidR="00BF734A" w:rsidRPr="06D577A5">
        <w:rPr>
          <w:rFonts w:ascii="Times New Roman" w:eastAsia="Times New Roman" w:hAnsi="Times New Roman" w:cs="Times New Roman"/>
          <w:sz w:val="24"/>
          <w:szCs w:val="24"/>
        </w:rPr>
        <w:t xml:space="preserve">. </w:t>
      </w:r>
      <w:r w:rsidR="00B104F9" w:rsidRPr="06D577A5">
        <w:rPr>
          <w:rFonts w:ascii="Times New Roman" w:eastAsia="Times New Roman" w:hAnsi="Times New Roman" w:cs="Times New Roman"/>
          <w:b/>
          <w:bCs/>
          <w:i/>
          <w:iCs/>
          <w:sz w:val="24"/>
          <w:szCs w:val="24"/>
        </w:rPr>
        <w:t>You must copy the Office of the Health Care Advocate on the filing</w:t>
      </w:r>
      <w:r w:rsidR="001F0588" w:rsidRPr="06D577A5">
        <w:rPr>
          <w:rFonts w:ascii="Times New Roman" w:eastAsia="Times New Roman" w:hAnsi="Times New Roman" w:cs="Times New Roman"/>
          <w:b/>
          <w:bCs/>
          <w:i/>
          <w:iCs/>
          <w:sz w:val="24"/>
          <w:szCs w:val="24"/>
        </w:rPr>
        <w:t>.</w:t>
      </w:r>
      <w:r w:rsidR="00B104F9" w:rsidRPr="06D577A5">
        <w:rPr>
          <w:rFonts w:ascii="Times New Roman" w:eastAsia="Times New Roman" w:hAnsi="Times New Roman" w:cs="Times New Roman"/>
          <w:sz w:val="24"/>
          <w:szCs w:val="24"/>
        </w:rPr>
        <w:t xml:space="preserve"> </w:t>
      </w:r>
      <w:r w:rsidR="00126A8A" w:rsidRPr="06D577A5">
        <w:rPr>
          <w:rFonts w:ascii="Times New Roman" w:eastAsia="Times New Roman" w:hAnsi="Times New Roman" w:cs="Times New Roman"/>
          <w:i/>
          <w:iCs/>
          <w:sz w:val="24"/>
          <w:szCs w:val="24"/>
        </w:rPr>
        <w:t>See i</w:t>
      </w:r>
      <w:r w:rsidR="004D050E" w:rsidRPr="06D577A5">
        <w:rPr>
          <w:rFonts w:ascii="Times New Roman" w:eastAsia="Times New Roman" w:hAnsi="Times New Roman" w:cs="Times New Roman"/>
          <w:i/>
          <w:iCs/>
          <w:sz w:val="24"/>
          <w:szCs w:val="24"/>
        </w:rPr>
        <w:t xml:space="preserve">d. </w:t>
      </w:r>
      <w:r w:rsidR="00B104F9" w:rsidRPr="06D577A5">
        <w:rPr>
          <w:rFonts w:ascii="Times New Roman" w:eastAsia="Times New Roman" w:hAnsi="Times New Roman" w:cs="Times New Roman"/>
          <w:sz w:val="24"/>
          <w:szCs w:val="24"/>
        </w:rPr>
        <w:t xml:space="preserve">§ 5.104. If </w:t>
      </w:r>
      <w:r w:rsidR="0033519D" w:rsidRPr="06D577A5">
        <w:rPr>
          <w:rFonts w:ascii="Times New Roman" w:eastAsia="Times New Roman" w:hAnsi="Times New Roman" w:cs="Times New Roman"/>
          <w:sz w:val="24"/>
          <w:szCs w:val="24"/>
        </w:rPr>
        <w:t>the OneCare representatives</w:t>
      </w:r>
      <w:r w:rsidR="00126A8A" w:rsidRPr="06D577A5">
        <w:rPr>
          <w:rFonts w:ascii="Times New Roman" w:eastAsia="Times New Roman" w:hAnsi="Times New Roman" w:cs="Times New Roman"/>
          <w:sz w:val="24"/>
          <w:szCs w:val="24"/>
        </w:rPr>
        <w:t xml:space="preserve"> completing this form </w:t>
      </w:r>
      <w:r w:rsidR="00B104F9" w:rsidRPr="06D577A5">
        <w:rPr>
          <w:rFonts w:ascii="Times New Roman" w:eastAsia="Times New Roman" w:hAnsi="Times New Roman" w:cs="Times New Roman"/>
          <w:sz w:val="24"/>
          <w:szCs w:val="24"/>
        </w:rPr>
        <w:t xml:space="preserve">have </w:t>
      </w:r>
      <w:r w:rsidR="00126A8A" w:rsidRPr="06D577A5">
        <w:rPr>
          <w:rFonts w:ascii="Times New Roman" w:eastAsia="Times New Roman" w:hAnsi="Times New Roman" w:cs="Times New Roman"/>
          <w:sz w:val="24"/>
          <w:szCs w:val="24"/>
        </w:rPr>
        <w:t xml:space="preserve">any </w:t>
      </w:r>
      <w:r w:rsidR="00B104F9" w:rsidRPr="06D577A5">
        <w:rPr>
          <w:rFonts w:ascii="Times New Roman" w:eastAsia="Times New Roman" w:hAnsi="Times New Roman" w:cs="Times New Roman"/>
          <w:sz w:val="24"/>
          <w:szCs w:val="24"/>
        </w:rPr>
        <w:t xml:space="preserve">questions, contact </w:t>
      </w:r>
      <w:r w:rsidR="001C6B02" w:rsidRPr="06D577A5">
        <w:rPr>
          <w:rFonts w:ascii="Times New Roman" w:eastAsia="Times New Roman" w:hAnsi="Times New Roman" w:cs="Times New Roman"/>
          <w:sz w:val="24"/>
          <w:szCs w:val="24"/>
        </w:rPr>
        <w:t>Michelle Sawyer</w:t>
      </w:r>
      <w:r w:rsidR="00943E3A">
        <w:rPr>
          <w:rFonts w:ascii="Times New Roman" w:eastAsia="Times New Roman" w:hAnsi="Times New Roman" w:cs="Times New Roman"/>
          <w:sz w:val="24"/>
          <w:szCs w:val="24"/>
        </w:rPr>
        <w:t xml:space="preserve"> </w:t>
      </w:r>
      <w:r w:rsidR="00CA1501" w:rsidRPr="06D577A5">
        <w:rPr>
          <w:rFonts w:ascii="Times New Roman" w:eastAsia="Times New Roman" w:hAnsi="Times New Roman" w:cs="Times New Roman"/>
          <w:sz w:val="24"/>
          <w:szCs w:val="24"/>
        </w:rPr>
        <w:t xml:space="preserve">by </w:t>
      </w:r>
      <w:r w:rsidR="004D050E" w:rsidRPr="06D577A5">
        <w:rPr>
          <w:rFonts w:ascii="Times New Roman" w:eastAsia="Times New Roman" w:hAnsi="Times New Roman" w:cs="Times New Roman"/>
          <w:sz w:val="24"/>
          <w:szCs w:val="24"/>
        </w:rPr>
        <w:t xml:space="preserve">sending an email to the </w:t>
      </w:r>
      <w:r w:rsidR="4888D22B" w:rsidRPr="06D577A5">
        <w:rPr>
          <w:rFonts w:ascii="Times New Roman" w:eastAsia="Times New Roman" w:hAnsi="Times New Roman" w:cs="Times New Roman"/>
          <w:sz w:val="24"/>
          <w:szCs w:val="24"/>
        </w:rPr>
        <w:t xml:space="preserve">ACO Team </w:t>
      </w:r>
      <w:r w:rsidR="004D050E" w:rsidRPr="06D577A5">
        <w:rPr>
          <w:rFonts w:ascii="Times New Roman" w:eastAsia="Times New Roman" w:hAnsi="Times New Roman" w:cs="Times New Roman"/>
          <w:sz w:val="24"/>
          <w:szCs w:val="24"/>
        </w:rPr>
        <w:t>address above</w:t>
      </w:r>
      <w:r w:rsidR="00B104F9" w:rsidRPr="06D577A5">
        <w:rPr>
          <w:rFonts w:ascii="Times New Roman" w:eastAsia="Times New Roman" w:hAnsi="Times New Roman" w:cs="Times New Roman"/>
          <w:sz w:val="24"/>
          <w:szCs w:val="24"/>
        </w:rPr>
        <w:t>.</w:t>
      </w:r>
    </w:p>
    <w:p w14:paraId="543F4317" w14:textId="77777777" w:rsidR="00792F43" w:rsidRDefault="00792F43">
      <w:pPr>
        <w:rPr>
          <w:rFonts w:ascii="Times New Roman" w:hAnsi="Times New Roman" w:cs="Times New Roman"/>
          <w:b/>
        </w:rPr>
      </w:pPr>
      <w:r>
        <w:br w:type="page"/>
      </w:r>
    </w:p>
    <w:p w14:paraId="15363930" w14:textId="07CC68D1" w:rsidR="003901B7" w:rsidRPr="00223331" w:rsidRDefault="00C94CDA" w:rsidP="003B1A97">
      <w:pPr>
        <w:pStyle w:val="Heading2"/>
      </w:pPr>
      <w:r w:rsidRPr="009913C4">
        <w:lastRenderedPageBreak/>
        <w:t xml:space="preserve">DESCRIPTION OF </w:t>
      </w:r>
      <w:r w:rsidR="00B104F9" w:rsidRPr="009913C4">
        <w:t>CHANGES</w:t>
      </w:r>
      <w:r w:rsidR="0059564B" w:rsidRPr="009913C4">
        <w:t xml:space="preserve"> AND QUESTIONS FOR ONECARE</w:t>
      </w:r>
      <w:bookmarkStart w:id="1" w:name="_Hlk5351504"/>
    </w:p>
    <w:p w14:paraId="027C45A5" w14:textId="77777777" w:rsidR="00432861" w:rsidRDefault="00432861" w:rsidP="005956E4">
      <w:pPr>
        <w:pStyle w:val="ListParagraph"/>
        <w:spacing w:after="240" w:line="240" w:lineRule="auto"/>
        <w:ind w:left="360"/>
        <w:rPr>
          <w:rFonts w:ascii="Times New Roman" w:eastAsia="Times New Roman" w:hAnsi="Times New Roman" w:cs="Times New Roman"/>
          <w:bCs/>
          <w:sz w:val="24"/>
          <w:szCs w:val="24"/>
        </w:rPr>
      </w:pPr>
    </w:p>
    <w:p w14:paraId="1ABA8840" w14:textId="5F2C8FDD" w:rsidR="00277647" w:rsidRDefault="006D58BB">
      <w:pPr>
        <w:pStyle w:val="ListParagraph"/>
        <w:numPr>
          <w:ilvl w:val="0"/>
          <w:numId w:val="4"/>
        </w:numPr>
        <w:spacing w:after="240" w:line="240" w:lineRule="auto"/>
        <w:rPr>
          <w:rFonts w:ascii="Times New Roman" w:eastAsia="Times New Roman" w:hAnsi="Times New Roman" w:cs="Times New Roman"/>
          <w:sz w:val="24"/>
          <w:szCs w:val="24"/>
        </w:rPr>
      </w:pPr>
      <w:r w:rsidRPr="7197C3BA">
        <w:rPr>
          <w:rFonts w:ascii="Times New Roman" w:eastAsia="Times New Roman" w:hAnsi="Times New Roman" w:cs="Times New Roman"/>
          <w:sz w:val="24"/>
          <w:szCs w:val="24"/>
        </w:rPr>
        <w:t xml:space="preserve">Please complete </w:t>
      </w:r>
      <w:r w:rsidR="0059564B" w:rsidRPr="7197C3BA">
        <w:rPr>
          <w:rFonts w:ascii="Times New Roman" w:eastAsia="Times New Roman" w:hAnsi="Times New Roman" w:cs="Times New Roman"/>
          <w:b/>
          <w:bCs/>
          <w:sz w:val="24"/>
          <w:szCs w:val="24"/>
        </w:rPr>
        <w:t>FY2</w:t>
      </w:r>
      <w:r w:rsidR="008D6571">
        <w:rPr>
          <w:rFonts w:ascii="Times New Roman" w:eastAsia="Times New Roman" w:hAnsi="Times New Roman" w:cs="Times New Roman"/>
          <w:b/>
          <w:bCs/>
          <w:sz w:val="24"/>
          <w:szCs w:val="24"/>
        </w:rPr>
        <w:t>5</w:t>
      </w:r>
      <w:r w:rsidR="0059564B" w:rsidRPr="7197C3BA">
        <w:rPr>
          <w:rFonts w:ascii="Times New Roman" w:eastAsia="Times New Roman" w:hAnsi="Times New Roman" w:cs="Times New Roman"/>
          <w:b/>
          <w:bCs/>
          <w:sz w:val="24"/>
          <w:szCs w:val="24"/>
        </w:rPr>
        <w:t xml:space="preserve"> ACO Certification Attachment A</w:t>
      </w:r>
      <w:r w:rsidR="0003373C" w:rsidRPr="7197C3BA">
        <w:rPr>
          <w:rFonts w:ascii="Times New Roman" w:eastAsia="Times New Roman" w:hAnsi="Times New Roman" w:cs="Times New Roman"/>
          <w:b/>
          <w:bCs/>
          <w:sz w:val="24"/>
          <w:szCs w:val="24"/>
        </w:rPr>
        <w:t xml:space="preserve">: </w:t>
      </w:r>
      <w:r w:rsidR="00030B30" w:rsidRPr="7197C3BA">
        <w:rPr>
          <w:rFonts w:ascii="Times New Roman" w:eastAsia="Times New Roman" w:hAnsi="Times New Roman" w:cs="Times New Roman"/>
          <w:b/>
          <w:bCs/>
          <w:sz w:val="24"/>
          <w:szCs w:val="24"/>
        </w:rPr>
        <w:t>OneCare Vermont Certification Documents, Policies &amp; Procedures</w:t>
      </w:r>
      <w:r w:rsidR="00ED0E62" w:rsidRPr="7197C3BA">
        <w:rPr>
          <w:rFonts w:ascii="Times New Roman" w:eastAsia="Times New Roman" w:hAnsi="Times New Roman" w:cs="Times New Roman"/>
          <w:sz w:val="24"/>
          <w:szCs w:val="24"/>
        </w:rPr>
        <w:t xml:space="preserve"> and provide any necessary documents</w:t>
      </w:r>
      <w:r w:rsidRPr="7197C3BA">
        <w:rPr>
          <w:rFonts w:ascii="Times New Roman" w:eastAsia="Times New Roman" w:hAnsi="Times New Roman" w:cs="Times New Roman"/>
          <w:b/>
          <w:bCs/>
          <w:sz w:val="24"/>
          <w:szCs w:val="24"/>
        </w:rPr>
        <w:t xml:space="preserve">.  </w:t>
      </w:r>
      <w:r w:rsidRPr="7197C3BA">
        <w:rPr>
          <w:rFonts w:ascii="Times New Roman" w:eastAsia="Times New Roman" w:hAnsi="Times New Roman" w:cs="Times New Roman"/>
          <w:sz w:val="24"/>
          <w:szCs w:val="24"/>
        </w:rPr>
        <w:t xml:space="preserve">Instructions can be found </w:t>
      </w:r>
      <w:r w:rsidR="77359266" w:rsidRPr="7197C3BA">
        <w:rPr>
          <w:rFonts w:ascii="Times New Roman" w:eastAsia="Times New Roman" w:hAnsi="Times New Roman" w:cs="Times New Roman"/>
          <w:sz w:val="24"/>
          <w:szCs w:val="24"/>
        </w:rPr>
        <w:t>in Tab 1 of Attachment A</w:t>
      </w:r>
      <w:r w:rsidRPr="7197C3BA">
        <w:rPr>
          <w:rFonts w:ascii="Times New Roman" w:eastAsia="Times New Roman" w:hAnsi="Times New Roman" w:cs="Times New Roman"/>
          <w:sz w:val="24"/>
          <w:szCs w:val="24"/>
        </w:rPr>
        <w:t>.</w:t>
      </w:r>
      <w:bookmarkEnd w:id="1"/>
    </w:p>
    <w:p w14:paraId="7BE1B86B" w14:textId="77777777" w:rsidR="00277647" w:rsidRDefault="00277647" w:rsidP="003B1A97">
      <w:pPr>
        <w:pStyle w:val="ListParagraph"/>
        <w:spacing w:after="240" w:line="240" w:lineRule="auto"/>
        <w:ind w:left="360"/>
        <w:rPr>
          <w:rFonts w:ascii="Times New Roman" w:eastAsia="Times New Roman" w:hAnsi="Times New Roman" w:cs="Times New Roman"/>
          <w:sz w:val="24"/>
          <w:szCs w:val="24"/>
        </w:rPr>
      </w:pPr>
    </w:p>
    <w:p w14:paraId="3E6C2632" w14:textId="63BE8043" w:rsidR="0007796F" w:rsidRPr="003B1A97" w:rsidRDefault="00EC2E0B" w:rsidP="06D577A5">
      <w:pPr>
        <w:pStyle w:val="ListParagraph"/>
        <w:numPr>
          <w:ilvl w:val="0"/>
          <w:numId w:val="4"/>
        </w:numPr>
        <w:spacing w:after="240" w:line="240" w:lineRule="auto"/>
        <w:rPr>
          <w:rFonts w:ascii="Times New Roman" w:eastAsia="Times New Roman" w:hAnsi="Times New Roman" w:cs="Times New Roman"/>
          <w:sz w:val="24"/>
          <w:szCs w:val="24"/>
        </w:rPr>
      </w:pPr>
      <w:r w:rsidRPr="06D577A5">
        <w:rPr>
          <w:rFonts w:ascii="Times New Roman" w:eastAsia="Times New Roman" w:hAnsi="Times New Roman" w:cs="Times New Roman"/>
          <w:sz w:val="24"/>
          <w:szCs w:val="24"/>
        </w:rPr>
        <w:t>Please submit</w:t>
      </w:r>
      <w:r w:rsidR="00277647" w:rsidRPr="06D577A5">
        <w:rPr>
          <w:rFonts w:ascii="Times New Roman" w:eastAsia="Times New Roman" w:hAnsi="Times New Roman" w:cs="Times New Roman"/>
          <w:b/>
          <w:bCs/>
          <w:sz w:val="24"/>
          <w:szCs w:val="24"/>
        </w:rPr>
        <w:t xml:space="preserve"> </w:t>
      </w:r>
      <w:r w:rsidR="00277647" w:rsidRPr="06D577A5">
        <w:rPr>
          <w:rFonts w:ascii="Times New Roman" w:eastAsia="Times New Roman" w:hAnsi="Times New Roman" w:cs="Times New Roman"/>
          <w:sz w:val="24"/>
          <w:szCs w:val="24"/>
        </w:rPr>
        <w:t>a copy of the</w:t>
      </w:r>
      <w:r w:rsidR="562A5416" w:rsidRPr="06D577A5">
        <w:rPr>
          <w:rFonts w:ascii="Times New Roman" w:eastAsia="Times New Roman" w:hAnsi="Times New Roman" w:cs="Times New Roman"/>
          <w:sz w:val="24"/>
          <w:szCs w:val="24"/>
        </w:rPr>
        <w:t xml:space="preserve"> current</w:t>
      </w:r>
      <w:r w:rsidR="00277647" w:rsidRPr="06D577A5">
        <w:rPr>
          <w:rFonts w:ascii="Times New Roman" w:eastAsia="Times New Roman" w:hAnsi="Times New Roman" w:cs="Times New Roman"/>
          <w:b/>
          <w:bCs/>
          <w:sz w:val="24"/>
          <w:szCs w:val="24"/>
        </w:rPr>
        <w:t xml:space="preserve"> Policy and Procedure Glossary.</w:t>
      </w:r>
    </w:p>
    <w:p w14:paraId="717051AF" w14:textId="77777777" w:rsidR="0007796F" w:rsidRDefault="0007796F" w:rsidP="0007796F">
      <w:pPr>
        <w:pStyle w:val="ListParagraph"/>
        <w:spacing w:after="240" w:line="240" w:lineRule="auto"/>
        <w:ind w:left="360"/>
        <w:rPr>
          <w:rFonts w:ascii="Times New Roman" w:hAnsi="Times New Roman" w:cs="Times New Roman"/>
          <w:bCs/>
          <w:sz w:val="24"/>
          <w:szCs w:val="24"/>
        </w:rPr>
      </w:pPr>
    </w:p>
    <w:p w14:paraId="2D52845D" w14:textId="08714663" w:rsidR="00D5049B" w:rsidRPr="003B1A97" w:rsidRDefault="004D00B1" w:rsidP="06D577A5">
      <w:pPr>
        <w:pStyle w:val="ListParagraph"/>
        <w:numPr>
          <w:ilvl w:val="0"/>
          <w:numId w:val="4"/>
        </w:numPr>
        <w:spacing w:after="240" w:line="240" w:lineRule="auto"/>
        <w:rPr>
          <w:rFonts w:ascii="Times New Roman" w:hAnsi="Times New Roman" w:cs="Times New Roman"/>
          <w:sz w:val="24"/>
          <w:szCs w:val="24"/>
        </w:rPr>
      </w:pPr>
      <w:r w:rsidRPr="06D577A5">
        <w:rPr>
          <w:rFonts w:ascii="Times New Roman" w:hAnsi="Times New Roman" w:cs="Times New Roman"/>
          <w:sz w:val="24"/>
          <w:szCs w:val="24"/>
        </w:rPr>
        <w:t xml:space="preserve">Since </w:t>
      </w:r>
      <w:r w:rsidR="00A15A89" w:rsidRPr="06D577A5">
        <w:rPr>
          <w:rFonts w:ascii="Times New Roman" w:hAnsi="Times New Roman" w:cs="Times New Roman"/>
          <w:sz w:val="24"/>
          <w:szCs w:val="24"/>
        </w:rPr>
        <w:t>OneCare’s</w:t>
      </w:r>
      <w:r w:rsidR="00DD5B4C" w:rsidRPr="06D577A5">
        <w:rPr>
          <w:rFonts w:ascii="Times New Roman" w:hAnsi="Times New Roman" w:cs="Times New Roman"/>
          <w:sz w:val="24"/>
          <w:szCs w:val="24"/>
        </w:rPr>
        <w:t xml:space="preserve"> certification </w:t>
      </w:r>
      <w:r w:rsidR="005C2148" w:rsidRPr="06D577A5">
        <w:rPr>
          <w:rFonts w:ascii="Times New Roman" w:hAnsi="Times New Roman" w:cs="Times New Roman"/>
          <w:sz w:val="24"/>
          <w:szCs w:val="24"/>
        </w:rPr>
        <w:t xml:space="preserve">eligibility </w:t>
      </w:r>
      <w:r w:rsidR="00DD5B4C" w:rsidRPr="06D577A5">
        <w:rPr>
          <w:rFonts w:ascii="Times New Roman" w:hAnsi="Times New Roman" w:cs="Times New Roman"/>
          <w:sz w:val="24"/>
          <w:szCs w:val="24"/>
        </w:rPr>
        <w:t xml:space="preserve">was </w:t>
      </w:r>
      <w:r w:rsidR="005C2148" w:rsidRPr="06D577A5">
        <w:rPr>
          <w:rFonts w:ascii="Times New Roman" w:hAnsi="Times New Roman" w:cs="Times New Roman"/>
          <w:sz w:val="24"/>
          <w:szCs w:val="24"/>
        </w:rPr>
        <w:t>last reviewed</w:t>
      </w:r>
      <w:r w:rsidRPr="06D577A5">
        <w:rPr>
          <w:rFonts w:ascii="Times New Roman" w:hAnsi="Times New Roman" w:cs="Times New Roman"/>
          <w:sz w:val="24"/>
          <w:szCs w:val="24"/>
        </w:rPr>
        <w:t>, h</w:t>
      </w:r>
      <w:r w:rsidR="00F70B31" w:rsidRPr="06D577A5">
        <w:rPr>
          <w:rFonts w:ascii="Times New Roman" w:hAnsi="Times New Roman" w:cs="Times New Roman"/>
          <w:sz w:val="24"/>
          <w:szCs w:val="24"/>
        </w:rPr>
        <w:t>ave there been any</w:t>
      </w:r>
      <w:r w:rsidR="00C94CDA" w:rsidRPr="06D577A5">
        <w:rPr>
          <w:rFonts w:ascii="Times New Roman" w:hAnsi="Times New Roman" w:cs="Times New Roman"/>
          <w:sz w:val="24"/>
          <w:szCs w:val="24"/>
        </w:rPr>
        <w:t xml:space="preserve"> material</w:t>
      </w:r>
      <w:r w:rsidR="00F70B31" w:rsidRPr="06D577A5">
        <w:rPr>
          <w:rFonts w:ascii="Times New Roman" w:hAnsi="Times New Roman" w:cs="Times New Roman"/>
          <w:sz w:val="24"/>
          <w:szCs w:val="24"/>
        </w:rPr>
        <w:t xml:space="preserve"> </w:t>
      </w:r>
      <w:r w:rsidRPr="06D577A5">
        <w:rPr>
          <w:rFonts w:ascii="Times New Roman" w:hAnsi="Times New Roman" w:cs="Times New Roman"/>
          <w:sz w:val="24"/>
          <w:szCs w:val="24"/>
        </w:rPr>
        <w:t>changes to</w:t>
      </w:r>
      <w:r w:rsidR="0003373C" w:rsidRPr="06D577A5">
        <w:rPr>
          <w:rFonts w:ascii="Times New Roman" w:hAnsi="Times New Roman" w:cs="Times New Roman"/>
          <w:sz w:val="24"/>
          <w:szCs w:val="24"/>
        </w:rPr>
        <w:t xml:space="preserve"> </w:t>
      </w:r>
      <w:r w:rsidR="005C2148" w:rsidRPr="06D577A5">
        <w:rPr>
          <w:rFonts w:ascii="Times New Roman" w:hAnsi="Times New Roman" w:cs="Times New Roman"/>
          <w:sz w:val="24"/>
          <w:szCs w:val="24"/>
        </w:rPr>
        <w:t xml:space="preserve">OneCare’s </w:t>
      </w:r>
      <w:r w:rsidR="003A47FF" w:rsidRPr="06D577A5">
        <w:rPr>
          <w:rFonts w:ascii="Times New Roman" w:hAnsi="Times New Roman" w:cs="Times New Roman"/>
          <w:sz w:val="24"/>
          <w:szCs w:val="24"/>
        </w:rPr>
        <w:t>structure, composition, ownership, governance, and</w:t>
      </w:r>
      <w:r w:rsidR="005C2148" w:rsidRPr="06D577A5">
        <w:rPr>
          <w:rFonts w:ascii="Times New Roman" w:hAnsi="Times New Roman" w:cs="Times New Roman"/>
          <w:sz w:val="24"/>
          <w:szCs w:val="24"/>
        </w:rPr>
        <w:t>/or</w:t>
      </w:r>
      <w:r w:rsidR="003A47FF" w:rsidRPr="06D577A5">
        <w:rPr>
          <w:rFonts w:ascii="Times New Roman" w:hAnsi="Times New Roman" w:cs="Times New Roman"/>
          <w:sz w:val="24"/>
          <w:szCs w:val="24"/>
        </w:rPr>
        <w:t xml:space="preserve"> management</w:t>
      </w:r>
      <w:r w:rsidR="000932A2" w:rsidRPr="06D577A5">
        <w:rPr>
          <w:rFonts w:ascii="Times New Roman" w:hAnsi="Times New Roman" w:cs="Times New Roman"/>
          <w:sz w:val="24"/>
          <w:szCs w:val="24"/>
        </w:rPr>
        <w:t>?</w:t>
      </w:r>
      <w:r w:rsidR="003A47FF" w:rsidRPr="06D577A5">
        <w:rPr>
          <w:rFonts w:ascii="Times New Roman" w:hAnsi="Times New Roman" w:cs="Times New Roman"/>
          <w:sz w:val="24"/>
          <w:szCs w:val="24"/>
        </w:rPr>
        <w:t xml:space="preserve"> </w:t>
      </w:r>
      <w:r w:rsidR="000932A2" w:rsidRPr="06D577A5">
        <w:rPr>
          <w:rFonts w:ascii="Times New Roman" w:hAnsi="Times New Roman" w:cs="Times New Roman"/>
          <w:sz w:val="24"/>
          <w:szCs w:val="24"/>
        </w:rPr>
        <w:t>Please use</w:t>
      </w:r>
      <w:r w:rsidR="0003373C" w:rsidRPr="06D577A5">
        <w:rPr>
          <w:rFonts w:ascii="Times New Roman" w:hAnsi="Times New Roman" w:cs="Times New Roman"/>
          <w:sz w:val="24"/>
          <w:szCs w:val="24"/>
        </w:rPr>
        <w:t xml:space="preserve"> </w:t>
      </w:r>
      <w:r w:rsidR="008356E8" w:rsidRPr="06D577A5">
        <w:rPr>
          <w:rFonts w:ascii="Times New Roman" w:eastAsia="Times New Roman" w:hAnsi="Times New Roman" w:cs="Times New Roman"/>
          <w:b/>
          <w:bCs/>
          <w:sz w:val="24"/>
          <w:szCs w:val="24"/>
        </w:rPr>
        <w:t>FY2</w:t>
      </w:r>
      <w:r w:rsidR="004C6544">
        <w:rPr>
          <w:rFonts w:ascii="Times New Roman" w:eastAsia="Times New Roman" w:hAnsi="Times New Roman" w:cs="Times New Roman"/>
          <w:b/>
          <w:bCs/>
          <w:sz w:val="24"/>
          <w:szCs w:val="24"/>
        </w:rPr>
        <w:t>5</w:t>
      </w:r>
      <w:r w:rsidR="008356E8" w:rsidRPr="06D577A5">
        <w:rPr>
          <w:rFonts w:ascii="Times New Roman" w:eastAsia="Times New Roman" w:hAnsi="Times New Roman" w:cs="Times New Roman"/>
          <w:b/>
          <w:bCs/>
          <w:sz w:val="24"/>
          <w:szCs w:val="24"/>
        </w:rPr>
        <w:t xml:space="preserve"> ACO Certification Attachment A</w:t>
      </w:r>
      <w:r w:rsidR="000932A2" w:rsidRPr="06D577A5">
        <w:rPr>
          <w:rFonts w:ascii="Times New Roman" w:eastAsia="Times New Roman" w:hAnsi="Times New Roman" w:cs="Times New Roman"/>
          <w:b/>
          <w:bCs/>
          <w:sz w:val="24"/>
          <w:szCs w:val="24"/>
        </w:rPr>
        <w:t xml:space="preserve"> </w:t>
      </w:r>
      <w:r w:rsidR="000932A2" w:rsidRPr="06D577A5">
        <w:rPr>
          <w:rFonts w:ascii="Times New Roman" w:eastAsia="Times New Roman" w:hAnsi="Times New Roman" w:cs="Times New Roman"/>
          <w:sz w:val="24"/>
          <w:szCs w:val="24"/>
        </w:rPr>
        <w:t>to</w:t>
      </w:r>
      <w:r w:rsidR="006A65E9" w:rsidRPr="06D577A5">
        <w:rPr>
          <w:rFonts w:ascii="Times New Roman" w:eastAsia="Times New Roman" w:hAnsi="Times New Roman" w:cs="Times New Roman"/>
          <w:sz w:val="24"/>
          <w:szCs w:val="24"/>
        </w:rPr>
        <w:t xml:space="preserve"> provide a brief description of the changes and include additional narrative below as needed</w:t>
      </w:r>
      <w:r w:rsidR="004C10F0" w:rsidRPr="06D577A5">
        <w:rPr>
          <w:rFonts w:ascii="Times New Roman" w:eastAsia="Times New Roman" w:hAnsi="Times New Roman" w:cs="Times New Roman"/>
          <w:sz w:val="24"/>
          <w:szCs w:val="24"/>
        </w:rPr>
        <w:t xml:space="preserve"> to explain rationale</w:t>
      </w:r>
      <w:r w:rsidR="007359F8" w:rsidRPr="06D577A5">
        <w:rPr>
          <w:rFonts w:ascii="Times New Roman" w:hAnsi="Times New Roman" w:cs="Times New Roman"/>
          <w:sz w:val="24"/>
          <w:szCs w:val="24"/>
        </w:rPr>
        <w:t>.</w:t>
      </w:r>
      <w:r w:rsidR="008356E8" w:rsidRPr="06D577A5">
        <w:rPr>
          <w:rFonts w:ascii="Times New Roman" w:hAnsi="Times New Roman" w:cs="Times New Roman"/>
          <w:sz w:val="24"/>
          <w:szCs w:val="24"/>
        </w:rPr>
        <w:t xml:space="preserve"> </w:t>
      </w:r>
      <w:r w:rsidR="00435E13" w:rsidRPr="06D577A5">
        <w:rPr>
          <w:rFonts w:ascii="Times New Roman" w:hAnsi="Times New Roman" w:cs="Times New Roman"/>
          <w:sz w:val="24"/>
          <w:szCs w:val="24"/>
        </w:rPr>
        <w:t>(</w:t>
      </w:r>
      <w:r w:rsidR="008356E8" w:rsidRPr="06D577A5">
        <w:rPr>
          <w:rFonts w:ascii="Times New Roman" w:hAnsi="Times New Roman" w:cs="Times New Roman"/>
          <w:i/>
          <w:iCs/>
          <w:sz w:val="24"/>
          <w:szCs w:val="24"/>
        </w:rPr>
        <w:t>See</w:t>
      </w:r>
      <w:r w:rsidR="008356E8" w:rsidRPr="06D577A5">
        <w:rPr>
          <w:rFonts w:ascii="Times New Roman" w:hAnsi="Times New Roman" w:cs="Times New Roman"/>
          <w:sz w:val="24"/>
          <w:szCs w:val="24"/>
        </w:rPr>
        <w:t xml:space="preserve"> </w:t>
      </w:r>
      <w:r w:rsidR="008356E8" w:rsidRPr="06D577A5">
        <w:rPr>
          <w:rFonts w:ascii="Times New Roman" w:eastAsia="Times New Roman" w:hAnsi="Times New Roman" w:cs="Times New Roman"/>
          <w:sz w:val="24"/>
          <w:szCs w:val="24"/>
        </w:rPr>
        <w:t>§ 5.201-5.203.</w:t>
      </w:r>
      <w:r w:rsidR="00435E13" w:rsidRPr="06D577A5">
        <w:rPr>
          <w:rFonts w:ascii="Times New Roman" w:eastAsia="Times New Roman" w:hAnsi="Times New Roman" w:cs="Times New Roman"/>
          <w:sz w:val="24"/>
          <w:szCs w:val="24"/>
        </w:rPr>
        <w:t>)</w:t>
      </w:r>
      <w:r w:rsidR="001B2BD0" w:rsidRPr="06D577A5">
        <w:rPr>
          <w:rFonts w:ascii="Times New Roman" w:eastAsia="Times New Roman" w:hAnsi="Times New Roman" w:cs="Times New Roman"/>
          <w:sz w:val="24"/>
          <w:szCs w:val="24"/>
        </w:rPr>
        <w:t xml:space="preserve"> </w:t>
      </w:r>
      <w:r w:rsidR="001B2BD0" w:rsidRPr="06D577A5">
        <w:rPr>
          <w:rFonts w:ascii="Times New Roman" w:eastAsia="Times New Roman" w:hAnsi="Times New Roman" w:cs="Times New Roman"/>
          <w:i/>
          <w:iCs/>
          <w:sz w:val="24"/>
          <w:szCs w:val="24"/>
        </w:rPr>
        <w:t>Word limit: 200</w:t>
      </w:r>
    </w:p>
    <w:p w14:paraId="7AE63330" w14:textId="00DBDA3D" w:rsidR="2DE1F480" w:rsidRDefault="006679D5" w:rsidP="136034C9">
      <w:pPr>
        <w:pStyle w:val="ListParagraph"/>
        <w:spacing w:after="240" w:line="240" w:lineRule="auto"/>
        <w:ind w:left="360"/>
        <w:rPr>
          <w:rStyle w:val="PlaceholderText"/>
          <w:color w:val="auto"/>
        </w:rPr>
      </w:pPr>
      <w:sdt>
        <w:sdtPr>
          <w:rPr>
            <w:rStyle w:val="Style1"/>
          </w:rPr>
          <w:id w:val="1555190457"/>
          <w:placeholder>
            <w:docPart w:val="C929BAB44ACC48EB9399CAB665FCCDD6"/>
          </w:placeholder>
          <w:showingPlcHdr/>
        </w:sdtPr>
        <w:sdtEndPr>
          <w:rPr>
            <w:rStyle w:val="DefaultParagraphFont"/>
            <w:rFonts w:ascii="Times New Roman" w:hAnsi="Times New Roman" w:cs="Times New Roman"/>
            <w:color w:val="auto"/>
            <w:sz w:val="22"/>
          </w:rPr>
        </w:sdtEndPr>
        <w:sdtContent>
          <w:r w:rsidR="0086552D" w:rsidRPr="136034C9">
            <w:rPr>
              <w:rStyle w:val="PlaceholderText"/>
              <w:color w:val="auto"/>
            </w:rPr>
            <w:t>Click or tap here to enter text.</w:t>
          </w:r>
        </w:sdtContent>
      </w:sdt>
    </w:p>
    <w:p w14:paraId="08D69F51" w14:textId="22BA5011" w:rsidR="136034C9" w:rsidRDefault="136034C9" w:rsidP="136034C9">
      <w:pPr>
        <w:pStyle w:val="ListParagraph"/>
        <w:spacing w:after="240" w:line="240" w:lineRule="auto"/>
        <w:ind w:left="360"/>
        <w:rPr>
          <w:rStyle w:val="PlaceholderText"/>
          <w:color w:val="auto"/>
        </w:rPr>
      </w:pPr>
    </w:p>
    <w:p w14:paraId="555272C8" w14:textId="5D2303A9" w:rsidR="00AF0968" w:rsidRPr="00AF0968" w:rsidRDefault="00AF0968" w:rsidP="00AF0968">
      <w:pPr>
        <w:pStyle w:val="ListParagraph"/>
        <w:numPr>
          <w:ilvl w:val="0"/>
          <w:numId w:val="4"/>
        </w:numPr>
        <w:spacing w:after="240" w:line="240" w:lineRule="auto"/>
        <w:rPr>
          <w:rFonts w:ascii="Times New Roman" w:hAnsi="Times New Roman" w:cs="Times New Roman"/>
          <w:sz w:val="24"/>
          <w:szCs w:val="24"/>
        </w:rPr>
      </w:pPr>
      <w:r w:rsidRPr="136034C9">
        <w:rPr>
          <w:rFonts w:ascii="Times New Roman" w:hAnsi="Times New Roman" w:cs="Times New Roman"/>
          <w:sz w:val="24"/>
          <w:szCs w:val="24"/>
        </w:rPr>
        <w:t xml:space="preserve">Provide an update on any planned </w:t>
      </w:r>
      <w:r w:rsidRPr="136034C9">
        <w:rPr>
          <w:rFonts w:ascii="Times New Roman" w:hAnsi="Times New Roman" w:cs="Times New Roman"/>
          <w:b/>
          <w:bCs/>
          <w:sz w:val="24"/>
          <w:szCs w:val="24"/>
        </w:rPr>
        <w:t xml:space="preserve">advocacy </w:t>
      </w:r>
      <w:proofErr w:type="gramStart"/>
      <w:r w:rsidRPr="136034C9">
        <w:rPr>
          <w:rFonts w:ascii="Times New Roman" w:hAnsi="Times New Roman" w:cs="Times New Roman"/>
          <w:b/>
          <w:bCs/>
          <w:sz w:val="24"/>
          <w:szCs w:val="24"/>
        </w:rPr>
        <w:t>trainings</w:t>
      </w:r>
      <w:proofErr w:type="gramEnd"/>
      <w:r w:rsidRPr="136034C9">
        <w:rPr>
          <w:rFonts w:ascii="Times New Roman" w:hAnsi="Times New Roman" w:cs="Times New Roman"/>
          <w:b/>
          <w:bCs/>
          <w:sz w:val="24"/>
          <w:szCs w:val="24"/>
        </w:rPr>
        <w:t xml:space="preserve"> that the consumer/enrollee members of OneCare’s Board of Managers and the members of OneCare’s Patient and Family Advisory Committee </w:t>
      </w:r>
      <w:r w:rsidRPr="136034C9">
        <w:rPr>
          <w:rFonts w:ascii="Times New Roman" w:hAnsi="Times New Roman" w:cs="Times New Roman"/>
          <w:sz w:val="24"/>
          <w:szCs w:val="24"/>
        </w:rPr>
        <w:t>will receive in 202</w:t>
      </w:r>
      <w:r w:rsidR="00347F0F">
        <w:rPr>
          <w:rFonts w:ascii="Times New Roman" w:hAnsi="Times New Roman" w:cs="Times New Roman"/>
          <w:sz w:val="24"/>
          <w:szCs w:val="24"/>
        </w:rPr>
        <w:t>5</w:t>
      </w:r>
      <w:r w:rsidRPr="136034C9">
        <w:rPr>
          <w:rFonts w:ascii="Times New Roman" w:hAnsi="Times New Roman" w:cs="Times New Roman"/>
          <w:sz w:val="24"/>
          <w:szCs w:val="24"/>
        </w:rPr>
        <w:t>. (</w:t>
      </w:r>
      <w:r w:rsidRPr="136034C9">
        <w:rPr>
          <w:rFonts w:ascii="Times New Roman" w:hAnsi="Times New Roman" w:cs="Times New Roman"/>
          <w:i/>
          <w:iCs/>
          <w:sz w:val="24"/>
          <w:szCs w:val="24"/>
        </w:rPr>
        <w:t>See</w:t>
      </w:r>
      <w:r w:rsidRPr="136034C9">
        <w:rPr>
          <w:rFonts w:ascii="Times New Roman" w:hAnsi="Times New Roman" w:cs="Times New Roman"/>
          <w:sz w:val="24"/>
          <w:szCs w:val="24"/>
        </w:rPr>
        <w:t xml:space="preserve"> </w:t>
      </w:r>
      <w:r w:rsidRPr="136034C9">
        <w:rPr>
          <w:rFonts w:ascii="Times New Roman" w:eastAsia="Times New Roman" w:hAnsi="Times New Roman" w:cs="Times New Roman"/>
          <w:sz w:val="24"/>
          <w:szCs w:val="24"/>
        </w:rPr>
        <w:t xml:space="preserve">§ 5.202(c).) </w:t>
      </w:r>
      <w:r w:rsidRPr="136034C9">
        <w:rPr>
          <w:rFonts w:ascii="Times New Roman" w:eastAsia="Times New Roman" w:hAnsi="Times New Roman" w:cs="Times New Roman"/>
          <w:i/>
          <w:iCs/>
          <w:sz w:val="24"/>
          <w:szCs w:val="24"/>
        </w:rPr>
        <w:t>Word limit: 100</w:t>
      </w:r>
    </w:p>
    <w:sdt>
      <w:sdtPr>
        <w:rPr>
          <w:rStyle w:val="Style1"/>
          <w:color w:val="auto"/>
        </w:rPr>
        <w:id w:val="-732537182"/>
        <w:placeholder>
          <w:docPart w:val="392168DFD1CB4224BC5968B44C4D260F"/>
        </w:placeholder>
        <w:showingPlcHdr/>
      </w:sdtPr>
      <w:sdtEndPr>
        <w:rPr>
          <w:rStyle w:val="DefaultParagraphFont"/>
          <w:rFonts w:ascii="Times New Roman" w:hAnsi="Times New Roman" w:cs="Times New Roman"/>
          <w:sz w:val="22"/>
          <w:szCs w:val="24"/>
        </w:rPr>
      </w:sdtEndPr>
      <w:sdtContent>
        <w:p w14:paraId="570A48A2" w14:textId="77777777" w:rsidR="00AF0968" w:rsidRPr="00AF0968" w:rsidRDefault="00AF0968" w:rsidP="00AF0968">
          <w:pPr>
            <w:pStyle w:val="ListParagraph"/>
            <w:spacing w:after="240" w:line="240" w:lineRule="auto"/>
            <w:ind w:left="360"/>
            <w:rPr>
              <w:rFonts w:ascii="Times New Roman" w:hAnsi="Times New Roman" w:cs="Times New Roman"/>
              <w:sz w:val="24"/>
              <w:szCs w:val="24"/>
            </w:rPr>
          </w:pPr>
          <w:r w:rsidRPr="00AF0968">
            <w:rPr>
              <w:rStyle w:val="PlaceholderText"/>
              <w:color w:val="auto"/>
            </w:rPr>
            <w:t>Click or tap here to enter text.</w:t>
          </w:r>
        </w:p>
      </w:sdtContent>
    </w:sdt>
    <w:p w14:paraId="34FDCAE3" w14:textId="77777777" w:rsidR="00AF0968" w:rsidRDefault="00AF0968" w:rsidP="00AF0968">
      <w:pPr>
        <w:pStyle w:val="ListParagraph"/>
        <w:spacing w:after="240" w:line="240" w:lineRule="auto"/>
        <w:ind w:left="360"/>
        <w:rPr>
          <w:rFonts w:ascii="Times New Roman" w:hAnsi="Times New Roman" w:cs="Times New Roman"/>
          <w:sz w:val="24"/>
          <w:szCs w:val="24"/>
        </w:rPr>
      </w:pPr>
    </w:p>
    <w:p w14:paraId="20C57D40" w14:textId="4231CE7D" w:rsidR="00025B07" w:rsidRDefault="00DE2729" w:rsidP="2DE1F480">
      <w:pPr>
        <w:pStyle w:val="ListParagraph"/>
        <w:numPr>
          <w:ilvl w:val="0"/>
          <w:numId w:val="4"/>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Provide </w:t>
      </w:r>
      <w:r w:rsidR="00C20D7D">
        <w:rPr>
          <w:rFonts w:ascii="Times New Roman" w:hAnsi="Times New Roman" w:cs="Times New Roman"/>
          <w:sz w:val="24"/>
          <w:szCs w:val="24"/>
        </w:rPr>
        <w:t>the</w:t>
      </w:r>
      <w:r w:rsidR="00553906">
        <w:rPr>
          <w:rFonts w:ascii="Times New Roman" w:hAnsi="Times New Roman" w:cs="Times New Roman"/>
          <w:sz w:val="24"/>
          <w:szCs w:val="24"/>
        </w:rPr>
        <w:t xml:space="preserve"> </w:t>
      </w:r>
      <w:r w:rsidR="00553906" w:rsidRPr="00553906">
        <w:rPr>
          <w:rFonts w:ascii="Times New Roman" w:hAnsi="Times New Roman" w:cs="Times New Roman"/>
          <w:sz w:val="24"/>
          <w:szCs w:val="24"/>
        </w:rPr>
        <w:t>total count of enrollees, a count of enrollees</w:t>
      </w:r>
      <w:r w:rsidR="00553906">
        <w:rPr>
          <w:rFonts w:ascii="Times New Roman" w:hAnsi="Times New Roman" w:cs="Times New Roman"/>
          <w:sz w:val="24"/>
          <w:szCs w:val="24"/>
        </w:rPr>
        <w:t xml:space="preserve"> </w:t>
      </w:r>
      <w:r w:rsidR="00553906" w:rsidRPr="00553906">
        <w:rPr>
          <w:rFonts w:ascii="Times New Roman" w:hAnsi="Times New Roman" w:cs="Times New Roman"/>
          <w:sz w:val="24"/>
          <w:szCs w:val="24"/>
        </w:rPr>
        <w:t>that are representative of each participating payer, and a count of enrollees who are family</w:t>
      </w:r>
      <w:r w:rsidR="00553906">
        <w:rPr>
          <w:rFonts w:ascii="Times New Roman" w:hAnsi="Times New Roman" w:cs="Times New Roman"/>
          <w:sz w:val="24"/>
          <w:szCs w:val="24"/>
        </w:rPr>
        <w:t xml:space="preserve"> </w:t>
      </w:r>
      <w:r w:rsidR="00553906" w:rsidRPr="00553906">
        <w:rPr>
          <w:rFonts w:ascii="Times New Roman" w:hAnsi="Times New Roman" w:cs="Times New Roman"/>
          <w:sz w:val="24"/>
          <w:szCs w:val="24"/>
        </w:rPr>
        <w:t>members or caregivers</w:t>
      </w:r>
      <w:r w:rsidR="00553906">
        <w:rPr>
          <w:rFonts w:ascii="Times New Roman" w:hAnsi="Times New Roman" w:cs="Times New Roman"/>
          <w:sz w:val="24"/>
          <w:szCs w:val="24"/>
        </w:rPr>
        <w:t xml:space="preserve"> on the ACO’s </w:t>
      </w:r>
      <w:r w:rsidR="00553906" w:rsidRPr="00712B59">
        <w:rPr>
          <w:rFonts w:ascii="Times New Roman" w:hAnsi="Times New Roman" w:cs="Times New Roman"/>
          <w:b/>
          <w:bCs/>
          <w:sz w:val="24"/>
          <w:szCs w:val="24"/>
        </w:rPr>
        <w:t xml:space="preserve">consumer </w:t>
      </w:r>
      <w:r w:rsidR="00C05709" w:rsidRPr="00712B59">
        <w:rPr>
          <w:rFonts w:ascii="Times New Roman" w:hAnsi="Times New Roman" w:cs="Times New Roman"/>
          <w:b/>
          <w:bCs/>
          <w:sz w:val="24"/>
          <w:szCs w:val="24"/>
        </w:rPr>
        <w:t>advisory board</w:t>
      </w:r>
      <w:r w:rsidR="00C05709">
        <w:rPr>
          <w:rFonts w:ascii="Times New Roman" w:hAnsi="Times New Roman" w:cs="Times New Roman"/>
          <w:sz w:val="24"/>
          <w:szCs w:val="24"/>
        </w:rPr>
        <w:t xml:space="preserve">. </w:t>
      </w:r>
      <w:r w:rsidR="00C20D7D">
        <w:rPr>
          <w:rFonts w:ascii="Times New Roman" w:hAnsi="Times New Roman" w:cs="Times New Roman"/>
          <w:sz w:val="24"/>
          <w:szCs w:val="24"/>
        </w:rPr>
        <w:t xml:space="preserve">Provide an update on how the ACO’s recruitment process ensures that the consumer advisory board is comprised of enrollees who are representative of the communities served by the ACO as compared to </w:t>
      </w:r>
      <w:r w:rsidR="005E6316">
        <w:rPr>
          <w:rFonts w:ascii="Times New Roman" w:hAnsi="Times New Roman" w:cs="Times New Roman"/>
          <w:sz w:val="24"/>
          <w:szCs w:val="24"/>
        </w:rPr>
        <w:t>OneCare’s response to the 2024 Certification Eligibility Verification Submission Follow-Up #2</w:t>
      </w:r>
      <w:r w:rsidR="00EB473C">
        <w:rPr>
          <w:rFonts w:ascii="Times New Roman" w:hAnsi="Times New Roman" w:cs="Times New Roman"/>
          <w:sz w:val="24"/>
          <w:szCs w:val="24"/>
        </w:rPr>
        <w:t xml:space="preserve">. </w:t>
      </w:r>
      <w:r w:rsidR="00EB473C" w:rsidRPr="136034C9">
        <w:rPr>
          <w:rFonts w:ascii="Times New Roman" w:hAnsi="Times New Roman" w:cs="Times New Roman"/>
          <w:sz w:val="24"/>
          <w:szCs w:val="24"/>
        </w:rPr>
        <w:t>(</w:t>
      </w:r>
      <w:r w:rsidR="00EB473C" w:rsidRPr="136034C9">
        <w:rPr>
          <w:rFonts w:ascii="Times New Roman" w:hAnsi="Times New Roman" w:cs="Times New Roman"/>
          <w:i/>
          <w:iCs/>
          <w:sz w:val="24"/>
          <w:szCs w:val="24"/>
        </w:rPr>
        <w:t>See</w:t>
      </w:r>
      <w:r w:rsidR="00EB473C" w:rsidRPr="136034C9">
        <w:rPr>
          <w:rFonts w:ascii="Times New Roman" w:hAnsi="Times New Roman" w:cs="Times New Roman"/>
          <w:sz w:val="24"/>
          <w:szCs w:val="24"/>
        </w:rPr>
        <w:t xml:space="preserve"> </w:t>
      </w:r>
      <w:r w:rsidR="00EB473C" w:rsidRPr="136034C9">
        <w:rPr>
          <w:rFonts w:ascii="Times New Roman" w:eastAsia="Times New Roman" w:hAnsi="Times New Roman" w:cs="Times New Roman"/>
          <w:sz w:val="24"/>
          <w:szCs w:val="24"/>
        </w:rPr>
        <w:t>§ 5.202(</w:t>
      </w:r>
      <w:r w:rsidR="00EB473C">
        <w:rPr>
          <w:rFonts w:ascii="Times New Roman" w:eastAsia="Times New Roman" w:hAnsi="Times New Roman" w:cs="Times New Roman"/>
          <w:sz w:val="24"/>
          <w:szCs w:val="24"/>
        </w:rPr>
        <w:t>g</w:t>
      </w:r>
      <w:r w:rsidR="00EB473C" w:rsidRPr="136034C9">
        <w:rPr>
          <w:rFonts w:ascii="Times New Roman" w:eastAsia="Times New Roman" w:hAnsi="Times New Roman" w:cs="Times New Roman"/>
          <w:sz w:val="24"/>
          <w:szCs w:val="24"/>
        </w:rPr>
        <w:t>).)</w:t>
      </w:r>
      <w:r w:rsidR="00EB473C">
        <w:rPr>
          <w:rFonts w:ascii="Times New Roman" w:eastAsia="Times New Roman" w:hAnsi="Times New Roman" w:cs="Times New Roman"/>
          <w:sz w:val="24"/>
          <w:szCs w:val="24"/>
        </w:rPr>
        <w:t xml:space="preserve"> </w:t>
      </w:r>
      <w:r w:rsidR="00EB473C" w:rsidRPr="00712B59">
        <w:rPr>
          <w:rFonts w:ascii="Times New Roman" w:eastAsia="Times New Roman" w:hAnsi="Times New Roman" w:cs="Times New Roman"/>
          <w:i/>
          <w:iCs/>
          <w:sz w:val="24"/>
          <w:szCs w:val="24"/>
        </w:rPr>
        <w:t>Word limit</w:t>
      </w:r>
      <w:r w:rsidR="00E9477E" w:rsidRPr="00712B59">
        <w:rPr>
          <w:rFonts w:ascii="Times New Roman" w:eastAsia="Times New Roman" w:hAnsi="Times New Roman" w:cs="Times New Roman"/>
          <w:i/>
          <w:iCs/>
          <w:sz w:val="24"/>
          <w:szCs w:val="24"/>
        </w:rPr>
        <w:t>: 500</w:t>
      </w:r>
    </w:p>
    <w:p w14:paraId="091F6D8B" w14:textId="595D2662" w:rsidR="00EB473C" w:rsidRDefault="006679D5" w:rsidP="00712B59">
      <w:pPr>
        <w:pStyle w:val="ListParagraph"/>
        <w:spacing w:after="240" w:line="240" w:lineRule="auto"/>
        <w:ind w:left="360"/>
        <w:rPr>
          <w:rFonts w:ascii="Times New Roman" w:hAnsi="Times New Roman" w:cs="Times New Roman"/>
          <w:sz w:val="24"/>
          <w:szCs w:val="24"/>
        </w:rPr>
      </w:pPr>
      <w:sdt>
        <w:sdtPr>
          <w:rPr>
            <w:rStyle w:val="Style1"/>
          </w:rPr>
          <w:id w:val="1422226066"/>
          <w:placeholder>
            <w:docPart w:val="D491CECDDAA7456BB883056EAE13A15C"/>
          </w:placeholder>
          <w:showingPlcHdr/>
        </w:sdtPr>
        <w:sdtEndPr>
          <w:rPr>
            <w:rStyle w:val="Style1"/>
          </w:rPr>
        </w:sdtEndPr>
        <w:sdtContent>
          <w:r w:rsidR="00EB473C" w:rsidRPr="2DE1F480">
            <w:rPr>
              <w:rStyle w:val="PlaceholderText"/>
              <w:color w:val="auto"/>
            </w:rPr>
            <w:t>Click or tap here to enter text.</w:t>
          </w:r>
        </w:sdtContent>
      </w:sdt>
    </w:p>
    <w:p w14:paraId="287AEE0C" w14:textId="77777777" w:rsidR="00553906" w:rsidRDefault="00553906" w:rsidP="00712B59">
      <w:pPr>
        <w:pStyle w:val="ListParagraph"/>
        <w:spacing w:after="240" w:line="240" w:lineRule="auto"/>
        <w:ind w:left="360"/>
        <w:rPr>
          <w:rFonts w:ascii="Times New Roman" w:hAnsi="Times New Roman" w:cs="Times New Roman"/>
          <w:sz w:val="24"/>
          <w:szCs w:val="24"/>
        </w:rPr>
      </w:pPr>
    </w:p>
    <w:p w14:paraId="451A256E" w14:textId="57C38AA2" w:rsidR="34FB63B2" w:rsidRDefault="2EC4A3DA" w:rsidP="2DE1F480">
      <w:pPr>
        <w:pStyle w:val="ListParagraph"/>
        <w:numPr>
          <w:ilvl w:val="0"/>
          <w:numId w:val="4"/>
        </w:numPr>
        <w:spacing w:after="240" w:line="240" w:lineRule="auto"/>
        <w:rPr>
          <w:rFonts w:ascii="Times New Roman" w:hAnsi="Times New Roman" w:cs="Times New Roman"/>
          <w:sz w:val="24"/>
          <w:szCs w:val="24"/>
        </w:rPr>
      </w:pPr>
      <w:r w:rsidRPr="136034C9">
        <w:rPr>
          <w:rFonts w:ascii="Times New Roman" w:hAnsi="Times New Roman" w:cs="Times New Roman"/>
          <w:sz w:val="24"/>
          <w:szCs w:val="24"/>
        </w:rPr>
        <w:t xml:space="preserve">Has </w:t>
      </w:r>
      <w:r w:rsidR="096D1B2E" w:rsidRPr="136034C9">
        <w:rPr>
          <w:rFonts w:ascii="Times New Roman" w:hAnsi="Times New Roman" w:cs="Times New Roman"/>
          <w:sz w:val="24"/>
          <w:szCs w:val="24"/>
        </w:rPr>
        <w:t xml:space="preserve">OneCare arranged for the members of its </w:t>
      </w:r>
      <w:r w:rsidR="096D1B2E" w:rsidRPr="136034C9">
        <w:rPr>
          <w:rFonts w:ascii="Times New Roman" w:hAnsi="Times New Roman" w:cs="Times New Roman"/>
          <w:b/>
          <w:bCs/>
          <w:sz w:val="24"/>
          <w:szCs w:val="24"/>
        </w:rPr>
        <w:t>Patient and Family Advisory Committee to meet with representatives of the Office of the Health Care Advocate</w:t>
      </w:r>
      <w:r w:rsidR="096D1B2E" w:rsidRPr="136034C9">
        <w:rPr>
          <w:rFonts w:ascii="Times New Roman" w:hAnsi="Times New Roman" w:cs="Times New Roman"/>
          <w:sz w:val="24"/>
          <w:szCs w:val="24"/>
        </w:rPr>
        <w:t xml:space="preserve"> in 202</w:t>
      </w:r>
      <w:r w:rsidR="008218E3">
        <w:rPr>
          <w:rFonts w:ascii="Times New Roman" w:hAnsi="Times New Roman" w:cs="Times New Roman"/>
          <w:sz w:val="24"/>
          <w:szCs w:val="24"/>
        </w:rPr>
        <w:t>4 and 2025</w:t>
      </w:r>
      <w:r w:rsidR="096D1B2E" w:rsidRPr="136034C9">
        <w:rPr>
          <w:rFonts w:ascii="Times New Roman" w:hAnsi="Times New Roman" w:cs="Times New Roman"/>
          <w:sz w:val="24"/>
          <w:szCs w:val="24"/>
        </w:rPr>
        <w:t>? If so, when will that meeting take place? (</w:t>
      </w:r>
      <w:r w:rsidR="096D1B2E" w:rsidRPr="136034C9">
        <w:rPr>
          <w:rFonts w:ascii="Times New Roman" w:hAnsi="Times New Roman" w:cs="Times New Roman"/>
          <w:i/>
          <w:iCs/>
          <w:sz w:val="24"/>
          <w:szCs w:val="24"/>
        </w:rPr>
        <w:t>See</w:t>
      </w:r>
      <w:r w:rsidR="096D1B2E" w:rsidRPr="136034C9">
        <w:rPr>
          <w:rFonts w:ascii="Times New Roman" w:hAnsi="Times New Roman" w:cs="Times New Roman"/>
          <w:sz w:val="24"/>
          <w:szCs w:val="24"/>
        </w:rPr>
        <w:t xml:space="preserve"> </w:t>
      </w:r>
      <w:r w:rsidR="096D1B2E" w:rsidRPr="136034C9">
        <w:rPr>
          <w:rFonts w:ascii="Times New Roman" w:eastAsia="Times New Roman" w:hAnsi="Times New Roman" w:cs="Times New Roman"/>
          <w:sz w:val="24"/>
          <w:szCs w:val="24"/>
        </w:rPr>
        <w:t>§ 5.202(h).)</w:t>
      </w:r>
      <w:r w:rsidR="00EB473C">
        <w:rPr>
          <w:rFonts w:ascii="Times New Roman" w:eastAsia="Times New Roman" w:hAnsi="Times New Roman" w:cs="Times New Roman"/>
          <w:sz w:val="24"/>
          <w:szCs w:val="24"/>
        </w:rPr>
        <w:t xml:space="preserve"> </w:t>
      </w:r>
      <w:r w:rsidR="002B2CA4">
        <w:rPr>
          <w:rFonts w:ascii="Times New Roman" w:eastAsia="Times New Roman" w:hAnsi="Times New Roman" w:cs="Times New Roman"/>
          <w:i/>
          <w:iCs/>
          <w:sz w:val="24"/>
          <w:szCs w:val="24"/>
        </w:rPr>
        <w:t>Word limit: 1</w:t>
      </w:r>
      <w:r w:rsidR="00CB3012">
        <w:rPr>
          <w:rFonts w:ascii="Times New Roman" w:eastAsia="Times New Roman" w:hAnsi="Times New Roman" w:cs="Times New Roman"/>
          <w:i/>
          <w:iCs/>
          <w:sz w:val="24"/>
          <w:szCs w:val="24"/>
        </w:rPr>
        <w:t>00</w:t>
      </w:r>
    </w:p>
    <w:p w14:paraId="1B973C72" w14:textId="2F0429F0" w:rsidR="006C77A7" w:rsidRDefault="006679D5" w:rsidP="006C77A7">
      <w:pPr>
        <w:pStyle w:val="ListParagraph"/>
        <w:spacing w:after="240" w:line="240" w:lineRule="auto"/>
        <w:ind w:left="360"/>
        <w:rPr>
          <w:rStyle w:val="Style1"/>
        </w:rPr>
      </w:pPr>
      <w:sdt>
        <w:sdtPr>
          <w:rPr>
            <w:rStyle w:val="Style1"/>
          </w:rPr>
          <w:id w:val="2046102126"/>
          <w:placeholder>
            <w:docPart w:val="EDA5D6D35A3C4F5E82CECE47275CFDC6"/>
          </w:placeholder>
          <w:showingPlcHdr/>
        </w:sdtPr>
        <w:sdtEndPr>
          <w:rPr>
            <w:rStyle w:val="Style1"/>
          </w:rPr>
        </w:sdtEndPr>
        <w:sdtContent>
          <w:r w:rsidR="00A610EB" w:rsidRPr="2DE1F480">
            <w:rPr>
              <w:rStyle w:val="PlaceholderText"/>
              <w:color w:val="auto"/>
            </w:rPr>
            <w:t>Click or tap here to enter text.</w:t>
          </w:r>
        </w:sdtContent>
      </w:sdt>
    </w:p>
    <w:p w14:paraId="520468B6" w14:textId="77777777" w:rsidR="00A610EB" w:rsidRPr="009930B7" w:rsidRDefault="00A610EB" w:rsidP="006C77A7">
      <w:pPr>
        <w:pStyle w:val="ListParagraph"/>
        <w:spacing w:after="240" w:line="240" w:lineRule="auto"/>
        <w:ind w:left="360"/>
        <w:rPr>
          <w:rFonts w:ascii="Times New Roman" w:hAnsi="Times New Roman" w:cs="Times New Roman"/>
          <w:sz w:val="24"/>
          <w:szCs w:val="24"/>
        </w:rPr>
      </w:pPr>
    </w:p>
    <w:p w14:paraId="3A6DBF4D" w14:textId="3F1B339B" w:rsidR="00B44306" w:rsidRPr="00B1266F" w:rsidRDefault="00404592" w:rsidP="00717EE9">
      <w:pPr>
        <w:pStyle w:val="ListParagraph"/>
        <w:numPr>
          <w:ilvl w:val="0"/>
          <w:numId w:val="4"/>
        </w:numPr>
        <w:spacing w:after="240" w:line="240" w:lineRule="auto"/>
        <w:rPr>
          <w:rFonts w:ascii="Times New Roman" w:hAnsi="Times New Roman" w:cs="Times New Roman"/>
          <w:sz w:val="24"/>
          <w:szCs w:val="24"/>
        </w:rPr>
      </w:pPr>
      <w:r w:rsidRPr="136034C9">
        <w:rPr>
          <w:rFonts w:ascii="Times New Roman" w:hAnsi="Times New Roman" w:cs="Times New Roman"/>
          <w:sz w:val="24"/>
          <w:szCs w:val="24"/>
        </w:rPr>
        <w:t>P</w:t>
      </w:r>
      <w:r w:rsidR="001439C6">
        <w:rPr>
          <w:rFonts w:ascii="Times New Roman" w:hAnsi="Times New Roman" w:cs="Times New Roman"/>
          <w:sz w:val="24"/>
          <w:szCs w:val="24"/>
        </w:rPr>
        <w:t xml:space="preserve">rovide an update to </w:t>
      </w:r>
      <w:r w:rsidR="00786054" w:rsidRPr="136034C9">
        <w:rPr>
          <w:rFonts w:ascii="Times New Roman" w:hAnsi="Times New Roman" w:cs="Times New Roman"/>
          <w:sz w:val="24"/>
          <w:szCs w:val="24"/>
        </w:rPr>
        <w:t xml:space="preserve">OneCare’s process for monitoring and </w:t>
      </w:r>
      <w:r w:rsidR="005A4BBE">
        <w:rPr>
          <w:rFonts w:ascii="Times New Roman" w:hAnsi="Times New Roman" w:cs="Times New Roman"/>
          <w:sz w:val="24"/>
          <w:szCs w:val="24"/>
        </w:rPr>
        <w:t>evaluating</w:t>
      </w:r>
      <w:r w:rsidR="005A4BBE" w:rsidRPr="136034C9">
        <w:rPr>
          <w:rFonts w:ascii="Times New Roman" w:hAnsi="Times New Roman" w:cs="Times New Roman"/>
          <w:sz w:val="24"/>
          <w:szCs w:val="24"/>
        </w:rPr>
        <w:t xml:space="preserve"> </w:t>
      </w:r>
      <w:r w:rsidR="00786054" w:rsidRPr="136034C9">
        <w:rPr>
          <w:rFonts w:ascii="Times New Roman" w:hAnsi="Times New Roman" w:cs="Times New Roman"/>
          <w:sz w:val="24"/>
          <w:szCs w:val="24"/>
        </w:rPr>
        <w:t xml:space="preserve">the effectiveness of </w:t>
      </w:r>
      <w:r w:rsidR="005B3897" w:rsidRPr="136034C9">
        <w:rPr>
          <w:rFonts w:ascii="Times New Roman" w:hAnsi="Times New Roman" w:cs="Times New Roman"/>
          <w:sz w:val="24"/>
          <w:szCs w:val="24"/>
        </w:rPr>
        <w:t>its policies and procedures regarding care coordination, including physical and mental health care coordination</w:t>
      </w:r>
      <w:r w:rsidR="006E7443" w:rsidRPr="136034C9">
        <w:rPr>
          <w:rFonts w:ascii="Times New Roman" w:hAnsi="Times New Roman" w:cs="Times New Roman"/>
          <w:sz w:val="24"/>
          <w:szCs w:val="24"/>
        </w:rPr>
        <w:t xml:space="preserve"> and coordination of care for Enrollees with a substance use disorder, and </w:t>
      </w:r>
      <w:r w:rsidR="00E447EA" w:rsidRPr="136034C9">
        <w:rPr>
          <w:rFonts w:ascii="Times New Roman" w:hAnsi="Times New Roman" w:cs="Times New Roman"/>
          <w:sz w:val="24"/>
          <w:szCs w:val="24"/>
        </w:rPr>
        <w:t xml:space="preserve">explain </w:t>
      </w:r>
      <w:r w:rsidR="006E7443" w:rsidRPr="136034C9">
        <w:rPr>
          <w:rFonts w:ascii="Times New Roman" w:hAnsi="Times New Roman" w:cs="Times New Roman"/>
          <w:sz w:val="24"/>
          <w:szCs w:val="24"/>
        </w:rPr>
        <w:t>how OneCare develops and implements mechanisms to improve coordination and continuity of care based on such monitoring and evaluation</w:t>
      </w:r>
      <w:r w:rsidR="001439C6">
        <w:rPr>
          <w:rFonts w:ascii="Times New Roman" w:hAnsi="Times New Roman" w:cs="Times New Roman"/>
          <w:sz w:val="24"/>
          <w:szCs w:val="24"/>
        </w:rPr>
        <w:t>, as reported in OneCare’s response to the 2024 Verification of Eligibility Form Response</w:t>
      </w:r>
      <w:r w:rsidR="00D376B9">
        <w:rPr>
          <w:rFonts w:ascii="Times New Roman" w:hAnsi="Times New Roman" w:cs="Times New Roman"/>
          <w:sz w:val="24"/>
          <w:szCs w:val="24"/>
        </w:rPr>
        <w:t xml:space="preserve"> #6</w:t>
      </w:r>
      <w:r w:rsidR="006E7443" w:rsidRPr="136034C9">
        <w:rPr>
          <w:rFonts w:ascii="Times New Roman" w:hAnsi="Times New Roman" w:cs="Times New Roman"/>
          <w:sz w:val="24"/>
          <w:szCs w:val="24"/>
        </w:rPr>
        <w:t xml:space="preserve">. </w:t>
      </w:r>
      <w:r w:rsidR="005271B6" w:rsidRPr="136034C9">
        <w:rPr>
          <w:rFonts w:ascii="Times New Roman" w:hAnsi="Times New Roman" w:cs="Times New Roman"/>
          <w:sz w:val="24"/>
          <w:szCs w:val="24"/>
        </w:rPr>
        <w:t xml:space="preserve">(See </w:t>
      </w:r>
      <w:r w:rsidR="005271B6" w:rsidRPr="136034C9">
        <w:rPr>
          <w:rFonts w:ascii="Times New Roman" w:eastAsia="Times New Roman" w:hAnsi="Times New Roman" w:cs="Times New Roman"/>
          <w:sz w:val="24"/>
          <w:szCs w:val="24"/>
        </w:rPr>
        <w:t xml:space="preserve">§5.206(c).) </w:t>
      </w:r>
      <w:r w:rsidR="005271B6" w:rsidRPr="00712C24">
        <w:rPr>
          <w:rFonts w:ascii="Times New Roman" w:eastAsia="Times New Roman" w:hAnsi="Times New Roman" w:cs="Times New Roman"/>
          <w:i/>
          <w:iCs/>
          <w:sz w:val="24"/>
          <w:szCs w:val="24"/>
        </w:rPr>
        <w:t>Word limit: 200</w:t>
      </w:r>
    </w:p>
    <w:p w14:paraId="58E25A18" w14:textId="6FD112BA" w:rsidR="00C70F3B" w:rsidRDefault="006679D5" w:rsidP="27179101">
      <w:pPr>
        <w:pStyle w:val="ListParagraph"/>
        <w:spacing w:after="240" w:line="240" w:lineRule="auto"/>
        <w:ind w:left="360"/>
        <w:rPr>
          <w:rFonts w:ascii="Times New Roman" w:hAnsi="Times New Roman" w:cs="Times New Roman"/>
          <w:sz w:val="24"/>
          <w:szCs w:val="24"/>
        </w:rPr>
      </w:pPr>
      <w:sdt>
        <w:sdtPr>
          <w:rPr>
            <w:rStyle w:val="Style1"/>
          </w:rPr>
          <w:id w:val="546655412"/>
          <w:placeholder>
            <w:docPart w:val="914E33AC4C5E453383A247C50802070A"/>
          </w:placeholder>
          <w:showingPlcHdr/>
        </w:sdtPr>
        <w:sdtEndPr>
          <w:rPr>
            <w:rStyle w:val="DefaultParagraphFont"/>
            <w:rFonts w:ascii="Times New Roman" w:hAnsi="Times New Roman" w:cs="Times New Roman"/>
            <w:color w:val="auto"/>
            <w:sz w:val="22"/>
          </w:rPr>
        </w:sdtEndPr>
        <w:sdtContent>
          <w:r w:rsidR="00C70F3B" w:rsidRPr="00F6630F">
            <w:rPr>
              <w:rStyle w:val="PlaceholderText"/>
              <w:color w:val="auto"/>
            </w:rPr>
            <w:t>Click or tap here to enter text.</w:t>
          </w:r>
        </w:sdtContent>
      </w:sdt>
    </w:p>
    <w:p w14:paraId="70641740" w14:textId="7026B406" w:rsidR="27179101" w:rsidRDefault="27179101" w:rsidP="27179101">
      <w:pPr>
        <w:pStyle w:val="ListParagraph"/>
        <w:spacing w:after="240" w:line="240" w:lineRule="auto"/>
        <w:ind w:left="360"/>
        <w:rPr>
          <w:rStyle w:val="PlaceholderText"/>
          <w:color w:val="auto"/>
        </w:rPr>
      </w:pPr>
    </w:p>
    <w:p w14:paraId="7FFFE174" w14:textId="1F806016" w:rsidR="00111B39" w:rsidRDefault="00DD5B4C" w:rsidP="27179101">
      <w:pPr>
        <w:pStyle w:val="ListParagraph"/>
        <w:numPr>
          <w:ilvl w:val="0"/>
          <w:numId w:val="4"/>
        </w:numPr>
        <w:spacing w:after="240" w:line="240" w:lineRule="auto"/>
        <w:rPr>
          <w:rFonts w:ascii="Times New Roman" w:hAnsi="Times New Roman" w:cs="Times New Roman"/>
          <w:sz w:val="24"/>
          <w:szCs w:val="24"/>
        </w:rPr>
      </w:pPr>
      <w:r w:rsidRPr="136034C9">
        <w:rPr>
          <w:rFonts w:ascii="Times New Roman" w:hAnsi="Times New Roman" w:cs="Times New Roman"/>
          <w:sz w:val="24"/>
          <w:szCs w:val="24"/>
        </w:rPr>
        <w:t>Provide an update</w:t>
      </w:r>
      <w:r w:rsidR="00AB684D" w:rsidRPr="136034C9">
        <w:rPr>
          <w:rFonts w:ascii="Times New Roman" w:hAnsi="Times New Roman" w:cs="Times New Roman"/>
          <w:sz w:val="24"/>
          <w:szCs w:val="24"/>
        </w:rPr>
        <w:t xml:space="preserve"> </w:t>
      </w:r>
      <w:r w:rsidRPr="136034C9">
        <w:rPr>
          <w:rFonts w:ascii="Times New Roman" w:hAnsi="Times New Roman" w:cs="Times New Roman"/>
          <w:sz w:val="24"/>
          <w:szCs w:val="24"/>
        </w:rPr>
        <w:t>on</w:t>
      </w:r>
      <w:r w:rsidR="00A4045B" w:rsidRPr="136034C9">
        <w:rPr>
          <w:rFonts w:ascii="Times New Roman" w:hAnsi="Times New Roman" w:cs="Times New Roman"/>
          <w:sz w:val="24"/>
          <w:szCs w:val="24"/>
        </w:rPr>
        <w:t xml:space="preserve"> the mechanisms </w:t>
      </w:r>
      <w:r w:rsidRPr="136034C9">
        <w:rPr>
          <w:rFonts w:ascii="Times New Roman" w:hAnsi="Times New Roman" w:cs="Times New Roman"/>
          <w:sz w:val="24"/>
          <w:szCs w:val="24"/>
        </w:rPr>
        <w:t xml:space="preserve">OneCare </w:t>
      </w:r>
      <w:r w:rsidR="00BF734A" w:rsidRPr="136034C9">
        <w:rPr>
          <w:rFonts w:ascii="Times New Roman" w:hAnsi="Times New Roman" w:cs="Times New Roman"/>
          <w:sz w:val="24"/>
          <w:szCs w:val="24"/>
        </w:rPr>
        <w:t>employs</w:t>
      </w:r>
      <w:r w:rsidR="00A4045B" w:rsidRPr="136034C9">
        <w:rPr>
          <w:rFonts w:ascii="Times New Roman" w:hAnsi="Times New Roman" w:cs="Times New Roman"/>
          <w:sz w:val="24"/>
          <w:szCs w:val="24"/>
        </w:rPr>
        <w:t xml:space="preserve"> to </w:t>
      </w:r>
      <w:r w:rsidR="00A4045B" w:rsidRPr="136034C9">
        <w:rPr>
          <w:rFonts w:ascii="Times New Roman" w:hAnsi="Times New Roman" w:cs="Times New Roman"/>
          <w:b/>
          <w:bCs/>
          <w:sz w:val="24"/>
          <w:szCs w:val="24"/>
        </w:rPr>
        <w:t>obtain consumer input</w:t>
      </w:r>
      <w:r w:rsidR="00A4045B" w:rsidRPr="136034C9">
        <w:rPr>
          <w:rFonts w:ascii="Times New Roman" w:hAnsi="Times New Roman" w:cs="Times New Roman"/>
          <w:sz w:val="24"/>
          <w:szCs w:val="24"/>
        </w:rPr>
        <w:t xml:space="preserve">, as </w:t>
      </w:r>
      <w:r w:rsidR="000D5289" w:rsidRPr="136034C9">
        <w:rPr>
          <w:rFonts w:ascii="Times New Roman" w:hAnsi="Times New Roman" w:cs="Times New Roman"/>
          <w:sz w:val="24"/>
          <w:szCs w:val="24"/>
        </w:rPr>
        <w:t xml:space="preserve">compared </w:t>
      </w:r>
      <w:r w:rsidR="00B37EF2" w:rsidRPr="136034C9">
        <w:rPr>
          <w:rFonts w:ascii="Times New Roman" w:hAnsi="Times New Roman" w:cs="Times New Roman"/>
          <w:sz w:val="24"/>
          <w:szCs w:val="24"/>
        </w:rPr>
        <w:t xml:space="preserve">to </w:t>
      </w:r>
      <w:r w:rsidR="00A51EAB" w:rsidRPr="136034C9">
        <w:rPr>
          <w:rFonts w:ascii="Times New Roman" w:hAnsi="Times New Roman" w:cs="Times New Roman"/>
          <w:sz w:val="24"/>
          <w:szCs w:val="24"/>
        </w:rPr>
        <w:t xml:space="preserve">the information contained in OneCare’s response to the </w:t>
      </w:r>
      <w:r w:rsidR="5EAE0AB1" w:rsidRPr="136034C9">
        <w:rPr>
          <w:rFonts w:ascii="Times New Roman" w:hAnsi="Times New Roman" w:cs="Times New Roman"/>
          <w:sz w:val="24"/>
          <w:szCs w:val="24"/>
        </w:rPr>
        <w:t>202</w:t>
      </w:r>
      <w:r w:rsidR="00087D44">
        <w:rPr>
          <w:rFonts w:ascii="Times New Roman" w:hAnsi="Times New Roman" w:cs="Times New Roman"/>
          <w:sz w:val="24"/>
          <w:szCs w:val="24"/>
        </w:rPr>
        <w:t>4</w:t>
      </w:r>
      <w:r w:rsidRPr="136034C9">
        <w:rPr>
          <w:rFonts w:ascii="Times New Roman" w:hAnsi="Times New Roman" w:cs="Times New Roman"/>
          <w:sz w:val="24"/>
          <w:szCs w:val="24"/>
        </w:rPr>
        <w:t xml:space="preserve"> </w:t>
      </w:r>
      <w:r w:rsidR="00A51EAB" w:rsidRPr="136034C9">
        <w:rPr>
          <w:rFonts w:ascii="Times New Roman" w:hAnsi="Times New Roman" w:cs="Times New Roman"/>
          <w:sz w:val="24"/>
          <w:szCs w:val="24"/>
        </w:rPr>
        <w:t xml:space="preserve">Verification of Eligibility </w:t>
      </w:r>
      <w:r w:rsidRPr="136034C9">
        <w:rPr>
          <w:rFonts w:ascii="Times New Roman" w:hAnsi="Times New Roman" w:cs="Times New Roman"/>
          <w:sz w:val="24"/>
          <w:szCs w:val="24"/>
        </w:rPr>
        <w:t>Form</w:t>
      </w:r>
      <w:r w:rsidR="000123EC" w:rsidRPr="136034C9">
        <w:rPr>
          <w:rFonts w:ascii="Times New Roman" w:hAnsi="Times New Roman" w:cs="Times New Roman"/>
          <w:sz w:val="24"/>
          <w:szCs w:val="24"/>
        </w:rPr>
        <w:t xml:space="preserve"> </w:t>
      </w:r>
      <w:r w:rsidR="000B0025" w:rsidRPr="136034C9">
        <w:rPr>
          <w:rFonts w:ascii="Times New Roman" w:hAnsi="Times New Roman" w:cs="Times New Roman"/>
          <w:sz w:val="24"/>
          <w:szCs w:val="24"/>
        </w:rPr>
        <w:t>Resp</w:t>
      </w:r>
      <w:r w:rsidR="00A51EAB" w:rsidRPr="136034C9">
        <w:rPr>
          <w:rFonts w:ascii="Times New Roman" w:hAnsi="Times New Roman" w:cs="Times New Roman"/>
          <w:sz w:val="24"/>
          <w:szCs w:val="24"/>
        </w:rPr>
        <w:t>o</w:t>
      </w:r>
      <w:r w:rsidR="000B0025" w:rsidRPr="136034C9">
        <w:rPr>
          <w:rFonts w:ascii="Times New Roman" w:hAnsi="Times New Roman" w:cs="Times New Roman"/>
          <w:sz w:val="24"/>
          <w:szCs w:val="24"/>
        </w:rPr>
        <w:t>nse #</w:t>
      </w:r>
      <w:r w:rsidR="00087D44">
        <w:rPr>
          <w:rFonts w:ascii="Times New Roman" w:hAnsi="Times New Roman" w:cs="Times New Roman"/>
          <w:sz w:val="24"/>
          <w:szCs w:val="24"/>
        </w:rPr>
        <w:t>7</w:t>
      </w:r>
      <w:r w:rsidR="5EAE0AB1" w:rsidRPr="136034C9">
        <w:rPr>
          <w:rFonts w:ascii="Times New Roman" w:hAnsi="Times New Roman" w:cs="Times New Roman"/>
          <w:sz w:val="24"/>
          <w:szCs w:val="24"/>
        </w:rPr>
        <w:t>?</w:t>
      </w:r>
      <w:r w:rsidR="000C6153" w:rsidRPr="136034C9">
        <w:rPr>
          <w:rFonts w:ascii="Times New Roman" w:hAnsi="Times New Roman" w:cs="Times New Roman"/>
          <w:sz w:val="24"/>
          <w:szCs w:val="24"/>
        </w:rPr>
        <w:t xml:space="preserve"> (</w:t>
      </w:r>
      <w:r w:rsidR="000C6153" w:rsidRPr="136034C9">
        <w:rPr>
          <w:rFonts w:ascii="Times New Roman" w:hAnsi="Times New Roman" w:cs="Times New Roman"/>
          <w:i/>
          <w:iCs/>
          <w:sz w:val="24"/>
          <w:szCs w:val="24"/>
        </w:rPr>
        <w:t>See</w:t>
      </w:r>
      <w:r w:rsidR="000C6153" w:rsidRPr="136034C9">
        <w:rPr>
          <w:rFonts w:ascii="Times New Roman" w:hAnsi="Times New Roman" w:cs="Times New Roman"/>
          <w:sz w:val="24"/>
          <w:szCs w:val="24"/>
        </w:rPr>
        <w:t xml:space="preserve"> </w:t>
      </w:r>
      <w:r w:rsidR="000C6153" w:rsidRPr="136034C9">
        <w:rPr>
          <w:rFonts w:ascii="Times New Roman" w:eastAsia="Times New Roman" w:hAnsi="Times New Roman" w:cs="Times New Roman"/>
          <w:sz w:val="24"/>
          <w:szCs w:val="24"/>
        </w:rPr>
        <w:t>§ 5.202(g)</w:t>
      </w:r>
      <w:r w:rsidR="00A97F75" w:rsidRPr="136034C9">
        <w:rPr>
          <w:rFonts w:ascii="Times New Roman" w:eastAsia="Times New Roman" w:hAnsi="Times New Roman" w:cs="Times New Roman"/>
          <w:sz w:val="24"/>
          <w:szCs w:val="24"/>
        </w:rPr>
        <w:t xml:space="preserve">; </w:t>
      </w:r>
      <w:r w:rsidR="00396784" w:rsidRPr="136034C9">
        <w:rPr>
          <w:rFonts w:ascii="Times New Roman" w:eastAsia="Times New Roman" w:hAnsi="Times New Roman" w:cs="Times New Roman"/>
          <w:sz w:val="24"/>
          <w:szCs w:val="24"/>
        </w:rPr>
        <w:t>5.206(d).</w:t>
      </w:r>
      <w:r w:rsidR="000C6153" w:rsidRPr="136034C9">
        <w:rPr>
          <w:rFonts w:ascii="Times New Roman" w:eastAsia="Times New Roman" w:hAnsi="Times New Roman" w:cs="Times New Roman"/>
          <w:sz w:val="24"/>
          <w:szCs w:val="24"/>
        </w:rPr>
        <w:t>)</w:t>
      </w:r>
      <w:r w:rsidR="001B2BD0" w:rsidRPr="136034C9">
        <w:rPr>
          <w:rFonts w:ascii="Times New Roman" w:eastAsia="Times New Roman" w:hAnsi="Times New Roman" w:cs="Times New Roman"/>
          <w:sz w:val="24"/>
          <w:szCs w:val="24"/>
        </w:rPr>
        <w:t xml:space="preserve"> </w:t>
      </w:r>
      <w:r w:rsidR="001B2BD0" w:rsidRPr="136034C9">
        <w:rPr>
          <w:rFonts w:ascii="Times New Roman" w:eastAsia="Times New Roman" w:hAnsi="Times New Roman" w:cs="Times New Roman"/>
          <w:i/>
          <w:iCs/>
          <w:sz w:val="24"/>
          <w:szCs w:val="24"/>
        </w:rPr>
        <w:t>Word limit: 100</w:t>
      </w:r>
    </w:p>
    <w:sdt>
      <w:sdtPr>
        <w:rPr>
          <w:rStyle w:val="Style1"/>
          <w:color w:val="FF0000"/>
        </w:rPr>
        <w:id w:val="-1126850707"/>
        <w:placeholder>
          <w:docPart w:val="E63D74FE80EA4BBDA49002B4C40450CF"/>
        </w:placeholder>
        <w:showingPlcHdr/>
      </w:sdtPr>
      <w:sdtEndPr>
        <w:rPr>
          <w:rStyle w:val="Style1"/>
        </w:rPr>
      </w:sdtEndPr>
      <w:sdtContent>
        <w:p w14:paraId="79DED170" w14:textId="14B72E33" w:rsidR="003901B7" w:rsidRDefault="003901B7" w:rsidP="06A8E9FE">
          <w:pPr>
            <w:pStyle w:val="ListParagraph"/>
            <w:spacing w:after="0" w:line="240" w:lineRule="auto"/>
            <w:ind w:left="360"/>
            <w:rPr>
              <w:rFonts w:ascii="Times New Roman" w:hAnsi="Times New Roman" w:cs="Times New Roman"/>
              <w:sz w:val="24"/>
              <w:szCs w:val="24"/>
            </w:rPr>
          </w:pPr>
          <w:r w:rsidRPr="00F6630F">
            <w:rPr>
              <w:rStyle w:val="Style1"/>
              <w:color w:val="auto"/>
              <w:sz w:val="22"/>
            </w:rPr>
            <w:t>Click or tap here to enter text.</w:t>
          </w:r>
        </w:p>
      </w:sdtContent>
    </w:sdt>
    <w:p w14:paraId="4B208DD8" w14:textId="7BA6A961" w:rsidR="00AB684D" w:rsidRDefault="00AB684D" w:rsidP="06A8E9FE">
      <w:pPr>
        <w:pStyle w:val="ListParagraph"/>
        <w:spacing w:after="0" w:line="240" w:lineRule="auto"/>
        <w:ind w:left="360"/>
        <w:rPr>
          <w:rStyle w:val="Style1"/>
          <w:color w:val="auto"/>
        </w:rPr>
      </w:pPr>
    </w:p>
    <w:p w14:paraId="6CAE2CA3" w14:textId="4F069C83" w:rsidR="00AF0968" w:rsidRPr="00204446" w:rsidRDefault="00AF0968" w:rsidP="00AF0968">
      <w:pPr>
        <w:pStyle w:val="ListParagraph"/>
        <w:numPr>
          <w:ilvl w:val="0"/>
          <w:numId w:val="4"/>
        </w:numPr>
        <w:spacing w:after="240" w:line="240" w:lineRule="auto"/>
        <w:rPr>
          <w:rFonts w:ascii="Times New Roman" w:hAnsi="Times New Roman" w:cs="Times New Roman"/>
          <w:sz w:val="24"/>
          <w:szCs w:val="24"/>
        </w:rPr>
      </w:pPr>
      <w:r w:rsidRPr="136034C9">
        <w:rPr>
          <w:rFonts w:ascii="Times New Roman" w:eastAsia="Times New Roman" w:hAnsi="Times New Roman" w:cs="Times New Roman"/>
          <w:sz w:val="24"/>
          <w:szCs w:val="24"/>
        </w:rPr>
        <w:t>Provide an update</w:t>
      </w:r>
      <w:r w:rsidR="00665C55">
        <w:rPr>
          <w:rFonts w:ascii="Times New Roman" w:eastAsia="Times New Roman" w:hAnsi="Times New Roman" w:cs="Times New Roman"/>
          <w:sz w:val="24"/>
          <w:szCs w:val="24"/>
        </w:rPr>
        <w:t xml:space="preserve"> to</w:t>
      </w:r>
      <w:r w:rsidRPr="136034C9">
        <w:rPr>
          <w:rFonts w:ascii="Times New Roman" w:eastAsia="Times New Roman" w:hAnsi="Times New Roman" w:cs="Times New Roman"/>
          <w:sz w:val="24"/>
          <w:szCs w:val="24"/>
        </w:rPr>
        <w:t xml:space="preserve"> the ACO’s method(s) for </w:t>
      </w:r>
      <w:r w:rsidRPr="136034C9">
        <w:rPr>
          <w:rFonts w:ascii="Times New Roman" w:eastAsia="Times New Roman" w:hAnsi="Times New Roman" w:cs="Times New Roman"/>
          <w:b/>
          <w:bCs/>
          <w:sz w:val="24"/>
          <w:szCs w:val="24"/>
        </w:rPr>
        <w:t>identifying types of services, and entities to provide those services,</w:t>
      </w:r>
      <w:r w:rsidRPr="136034C9">
        <w:rPr>
          <w:rFonts w:ascii="Times New Roman" w:eastAsia="Times New Roman" w:hAnsi="Times New Roman" w:cs="Times New Roman"/>
          <w:sz w:val="24"/>
          <w:szCs w:val="24"/>
        </w:rPr>
        <w:t xml:space="preserve"> to those enrollees that have been identified as potentially benefiting from care coordination</w:t>
      </w:r>
      <w:r w:rsidR="00204446" w:rsidRPr="136034C9">
        <w:rPr>
          <w:rFonts w:ascii="Times New Roman" w:eastAsia="Times New Roman" w:hAnsi="Times New Roman" w:cs="Times New Roman"/>
          <w:sz w:val="24"/>
          <w:szCs w:val="24"/>
        </w:rPr>
        <w:t xml:space="preserve">, </w:t>
      </w:r>
      <w:r w:rsidR="00204446" w:rsidRPr="136034C9">
        <w:rPr>
          <w:rFonts w:ascii="Times New Roman" w:hAnsi="Times New Roman" w:cs="Times New Roman"/>
          <w:sz w:val="24"/>
          <w:szCs w:val="24"/>
        </w:rPr>
        <w:t>as compared to the information contained in OneCare’s response to the 202</w:t>
      </w:r>
      <w:r w:rsidR="00665C55">
        <w:rPr>
          <w:rFonts w:ascii="Times New Roman" w:hAnsi="Times New Roman" w:cs="Times New Roman"/>
          <w:sz w:val="24"/>
          <w:szCs w:val="24"/>
        </w:rPr>
        <w:t>4</w:t>
      </w:r>
      <w:r w:rsidR="00204446" w:rsidRPr="136034C9">
        <w:rPr>
          <w:rFonts w:ascii="Times New Roman" w:hAnsi="Times New Roman" w:cs="Times New Roman"/>
          <w:sz w:val="24"/>
          <w:szCs w:val="24"/>
        </w:rPr>
        <w:t xml:space="preserve"> Verification of Eligibility Form Response #8.</w:t>
      </w:r>
      <w:r w:rsidRPr="136034C9">
        <w:rPr>
          <w:rFonts w:ascii="Times New Roman" w:eastAsia="Times New Roman" w:hAnsi="Times New Roman" w:cs="Times New Roman"/>
          <w:sz w:val="24"/>
          <w:szCs w:val="24"/>
        </w:rPr>
        <w:t xml:space="preserve"> (</w:t>
      </w:r>
      <w:r w:rsidRPr="136034C9">
        <w:rPr>
          <w:rFonts w:ascii="Times New Roman" w:hAnsi="Times New Roman" w:cs="Times New Roman"/>
          <w:i/>
          <w:iCs/>
          <w:sz w:val="24"/>
          <w:szCs w:val="24"/>
        </w:rPr>
        <w:t>See</w:t>
      </w:r>
      <w:r w:rsidRPr="136034C9">
        <w:rPr>
          <w:rFonts w:ascii="Times New Roman" w:hAnsi="Times New Roman" w:cs="Times New Roman"/>
          <w:sz w:val="24"/>
          <w:szCs w:val="24"/>
        </w:rPr>
        <w:t xml:space="preserve"> </w:t>
      </w:r>
      <w:r w:rsidRPr="136034C9">
        <w:rPr>
          <w:rFonts w:ascii="Times New Roman" w:eastAsia="Times New Roman" w:hAnsi="Times New Roman" w:cs="Times New Roman"/>
          <w:sz w:val="24"/>
          <w:szCs w:val="24"/>
        </w:rPr>
        <w:t xml:space="preserve">§ 5.206(g).) </w:t>
      </w:r>
      <w:r w:rsidRPr="136034C9">
        <w:rPr>
          <w:rFonts w:ascii="Times New Roman" w:eastAsia="Times New Roman" w:hAnsi="Times New Roman" w:cs="Times New Roman"/>
          <w:i/>
          <w:iCs/>
          <w:sz w:val="24"/>
          <w:szCs w:val="24"/>
        </w:rPr>
        <w:t>Word limit: 200</w:t>
      </w:r>
    </w:p>
    <w:sdt>
      <w:sdtPr>
        <w:rPr>
          <w:rStyle w:val="Style1"/>
          <w:color w:val="auto"/>
        </w:rPr>
        <w:id w:val="-1173179030"/>
        <w:placeholder>
          <w:docPart w:val="9C9F903A925A476AAF3349A9870A8C48"/>
        </w:placeholder>
        <w:showingPlcHdr/>
      </w:sdtPr>
      <w:sdtEndPr>
        <w:rPr>
          <w:rStyle w:val="DefaultParagraphFont"/>
          <w:rFonts w:ascii="Times New Roman" w:hAnsi="Times New Roman" w:cs="Times New Roman"/>
          <w:sz w:val="22"/>
          <w:szCs w:val="24"/>
        </w:rPr>
      </w:sdtEndPr>
      <w:sdtContent>
        <w:p w14:paraId="03ACE42F" w14:textId="50B516C4" w:rsidR="00AF0968" w:rsidRPr="00204446" w:rsidRDefault="00AF0968" w:rsidP="00AF0968">
          <w:pPr>
            <w:pStyle w:val="ListParagraph"/>
            <w:spacing w:after="240" w:line="240" w:lineRule="auto"/>
            <w:ind w:left="360"/>
            <w:rPr>
              <w:rStyle w:val="Style1"/>
              <w:rFonts w:ascii="Times New Roman" w:hAnsi="Times New Roman" w:cs="Times New Roman"/>
              <w:color w:val="auto"/>
              <w:szCs w:val="24"/>
            </w:rPr>
          </w:pPr>
          <w:r w:rsidRPr="00204446">
            <w:rPr>
              <w:rStyle w:val="PlaceholderText"/>
              <w:color w:val="auto"/>
            </w:rPr>
            <w:t>Click or tap here to enter text.</w:t>
          </w:r>
        </w:p>
      </w:sdtContent>
    </w:sdt>
    <w:p w14:paraId="37A878C2" w14:textId="77777777" w:rsidR="00AF0968" w:rsidRDefault="00AF0968" w:rsidP="06A8E9FE">
      <w:pPr>
        <w:pStyle w:val="ListParagraph"/>
        <w:spacing w:after="0" w:line="240" w:lineRule="auto"/>
        <w:ind w:left="360"/>
        <w:rPr>
          <w:rStyle w:val="Style1"/>
          <w:color w:val="auto"/>
        </w:rPr>
      </w:pPr>
    </w:p>
    <w:p w14:paraId="6C4DF590" w14:textId="7FA42F63" w:rsidR="00487284" w:rsidRPr="00131E8E" w:rsidRDefault="00487284" w:rsidP="00487284">
      <w:pPr>
        <w:pStyle w:val="ListParagraph"/>
        <w:numPr>
          <w:ilvl w:val="0"/>
          <w:numId w:val="4"/>
        </w:numPr>
        <w:spacing w:after="240" w:line="240" w:lineRule="auto"/>
        <w:rPr>
          <w:rFonts w:ascii="Times New Roman" w:hAnsi="Times New Roman" w:cs="Times New Roman"/>
          <w:sz w:val="24"/>
          <w:szCs w:val="24"/>
        </w:rPr>
      </w:pPr>
      <w:r w:rsidRPr="136034C9">
        <w:rPr>
          <w:rFonts w:ascii="Times New Roman" w:eastAsia="Times New Roman" w:hAnsi="Times New Roman" w:cs="Times New Roman"/>
          <w:sz w:val="24"/>
          <w:szCs w:val="24"/>
        </w:rPr>
        <w:t xml:space="preserve">Provide an update on the ACO’s method(s) for </w:t>
      </w:r>
      <w:r w:rsidRPr="136034C9">
        <w:rPr>
          <w:rFonts w:ascii="Times New Roman" w:eastAsia="Times New Roman" w:hAnsi="Times New Roman" w:cs="Times New Roman"/>
          <w:b/>
          <w:bCs/>
          <w:sz w:val="24"/>
          <w:szCs w:val="24"/>
        </w:rPr>
        <w:t>supporting participants in providing processes that use decision support tools/enable enrollees to assess the merits of various treatment options</w:t>
      </w:r>
      <w:r w:rsidR="00665C55" w:rsidRPr="136034C9">
        <w:rPr>
          <w:rFonts w:ascii="Times New Roman" w:eastAsia="Times New Roman" w:hAnsi="Times New Roman" w:cs="Times New Roman"/>
          <w:sz w:val="24"/>
          <w:szCs w:val="24"/>
        </w:rPr>
        <w:t xml:space="preserve"> </w:t>
      </w:r>
      <w:r w:rsidR="00665C55" w:rsidRPr="136034C9">
        <w:rPr>
          <w:rFonts w:ascii="Times New Roman" w:hAnsi="Times New Roman" w:cs="Times New Roman"/>
          <w:sz w:val="24"/>
          <w:szCs w:val="24"/>
        </w:rPr>
        <w:t>as compared to the information contained in OneCare’s response to the 202</w:t>
      </w:r>
      <w:r w:rsidR="00665C55">
        <w:rPr>
          <w:rFonts w:ascii="Times New Roman" w:hAnsi="Times New Roman" w:cs="Times New Roman"/>
          <w:sz w:val="24"/>
          <w:szCs w:val="24"/>
        </w:rPr>
        <w:t>4</w:t>
      </w:r>
      <w:r w:rsidR="00665C55" w:rsidRPr="136034C9">
        <w:rPr>
          <w:rFonts w:ascii="Times New Roman" w:hAnsi="Times New Roman" w:cs="Times New Roman"/>
          <w:sz w:val="24"/>
          <w:szCs w:val="24"/>
        </w:rPr>
        <w:t xml:space="preserve"> Verification of Eligibility Form Response #</w:t>
      </w:r>
      <w:r w:rsidR="00665C55">
        <w:rPr>
          <w:rFonts w:ascii="Times New Roman" w:hAnsi="Times New Roman" w:cs="Times New Roman"/>
          <w:sz w:val="24"/>
          <w:szCs w:val="24"/>
        </w:rPr>
        <w:t>9.</w:t>
      </w:r>
      <w:r w:rsidRPr="136034C9">
        <w:rPr>
          <w:rFonts w:ascii="Times New Roman" w:eastAsia="Times New Roman" w:hAnsi="Times New Roman" w:cs="Times New Roman"/>
          <w:sz w:val="24"/>
          <w:szCs w:val="24"/>
        </w:rPr>
        <w:t xml:space="preserve"> Also describe the ACO’s method(s) for supporting participants in providing processes that </w:t>
      </w:r>
      <w:r w:rsidRPr="136034C9">
        <w:rPr>
          <w:rFonts w:ascii="Times New Roman" w:eastAsia="Times New Roman" w:hAnsi="Times New Roman" w:cs="Times New Roman"/>
          <w:b/>
          <w:bCs/>
          <w:sz w:val="24"/>
          <w:szCs w:val="24"/>
        </w:rPr>
        <w:t>foster health literacy</w:t>
      </w:r>
      <w:r w:rsidR="00112D06" w:rsidRPr="136034C9">
        <w:rPr>
          <w:rFonts w:ascii="Times New Roman" w:eastAsia="Times New Roman" w:hAnsi="Times New Roman" w:cs="Times New Roman"/>
          <w:sz w:val="24"/>
          <w:szCs w:val="24"/>
        </w:rPr>
        <w:t xml:space="preserve">, </w:t>
      </w:r>
      <w:r w:rsidR="00112D06" w:rsidRPr="136034C9">
        <w:rPr>
          <w:rFonts w:ascii="Times New Roman" w:hAnsi="Times New Roman" w:cs="Times New Roman"/>
          <w:sz w:val="24"/>
          <w:szCs w:val="24"/>
        </w:rPr>
        <w:t>as compared to the information contained in OneCare’s response to the 202</w:t>
      </w:r>
      <w:r w:rsidR="00112D06">
        <w:rPr>
          <w:rFonts w:ascii="Times New Roman" w:hAnsi="Times New Roman" w:cs="Times New Roman"/>
          <w:sz w:val="24"/>
          <w:szCs w:val="24"/>
        </w:rPr>
        <w:t>4</w:t>
      </w:r>
      <w:r w:rsidR="00112D06" w:rsidRPr="136034C9">
        <w:rPr>
          <w:rFonts w:ascii="Times New Roman" w:hAnsi="Times New Roman" w:cs="Times New Roman"/>
          <w:sz w:val="24"/>
          <w:szCs w:val="24"/>
        </w:rPr>
        <w:t xml:space="preserve"> Verification of Eligibility Form Response #</w:t>
      </w:r>
      <w:r w:rsidR="00112D06">
        <w:rPr>
          <w:rFonts w:ascii="Times New Roman" w:hAnsi="Times New Roman" w:cs="Times New Roman"/>
          <w:sz w:val="24"/>
          <w:szCs w:val="24"/>
        </w:rPr>
        <w:t>9</w:t>
      </w:r>
      <w:r w:rsidRPr="136034C9">
        <w:rPr>
          <w:rFonts w:ascii="Times New Roman" w:eastAsia="Times New Roman" w:hAnsi="Times New Roman" w:cs="Times New Roman"/>
          <w:sz w:val="24"/>
          <w:szCs w:val="24"/>
        </w:rPr>
        <w:t>. (</w:t>
      </w:r>
      <w:r w:rsidRPr="136034C9">
        <w:rPr>
          <w:rFonts w:ascii="Times New Roman" w:hAnsi="Times New Roman" w:cs="Times New Roman"/>
          <w:i/>
          <w:iCs/>
          <w:sz w:val="24"/>
          <w:szCs w:val="24"/>
        </w:rPr>
        <w:t>See</w:t>
      </w:r>
      <w:r w:rsidRPr="136034C9">
        <w:rPr>
          <w:rFonts w:ascii="Times New Roman" w:hAnsi="Times New Roman" w:cs="Times New Roman"/>
          <w:sz w:val="24"/>
          <w:szCs w:val="24"/>
        </w:rPr>
        <w:t xml:space="preserve"> </w:t>
      </w:r>
      <w:r w:rsidRPr="136034C9">
        <w:rPr>
          <w:rFonts w:ascii="Times New Roman" w:eastAsia="Times New Roman" w:hAnsi="Times New Roman" w:cs="Times New Roman"/>
          <w:sz w:val="24"/>
          <w:szCs w:val="24"/>
        </w:rPr>
        <w:t>§ 5.206(</w:t>
      </w:r>
      <w:proofErr w:type="spellStart"/>
      <w:r w:rsidRPr="136034C9">
        <w:rPr>
          <w:rFonts w:ascii="Times New Roman" w:eastAsia="Times New Roman" w:hAnsi="Times New Roman" w:cs="Times New Roman"/>
          <w:sz w:val="24"/>
          <w:szCs w:val="24"/>
        </w:rPr>
        <w:t>i</w:t>
      </w:r>
      <w:proofErr w:type="spellEnd"/>
      <w:r w:rsidRPr="136034C9">
        <w:rPr>
          <w:rFonts w:ascii="Times New Roman" w:eastAsia="Times New Roman" w:hAnsi="Times New Roman" w:cs="Times New Roman"/>
          <w:sz w:val="24"/>
          <w:szCs w:val="24"/>
        </w:rPr>
        <w:t xml:space="preserve">).)  </w:t>
      </w:r>
      <w:r w:rsidRPr="136034C9">
        <w:rPr>
          <w:rFonts w:ascii="Times New Roman" w:eastAsia="Times New Roman" w:hAnsi="Times New Roman" w:cs="Times New Roman"/>
          <w:i/>
          <w:iCs/>
          <w:sz w:val="24"/>
          <w:szCs w:val="24"/>
        </w:rPr>
        <w:t>Word limit: 200</w:t>
      </w:r>
    </w:p>
    <w:sdt>
      <w:sdtPr>
        <w:rPr>
          <w:rStyle w:val="Style1"/>
          <w:color w:val="auto"/>
        </w:rPr>
        <w:id w:val="2046398545"/>
        <w:placeholder>
          <w:docPart w:val="4B39F84FE28241809D0C89F5EBEB6DAA"/>
        </w:placeholder>
        <w:showingPlcHdr/>
      </w:sdtPr>
      <w:sdtEndPr>
        <w:rPr>
          <w:rStyle w:val="DefaultParagraphFont"/>
          <w:rFonts w:ascii="Times New Roman" w:hAnsi="Times New Roman" w:cs="Times New Roman"/>
          <w:sz w:val="22"/>
          <w:szCs w:val="24"/>
        </w:rPr>
      </w:sdtEndPr>
      <w:sdtContent>
        <w:p w14:paraId="21211833" w14:textId="5A05B3C4" w:rsidR="00487284" w:rsidRPr="00131E8E" w:rsidRDefault="00487284" w:rsidP="00487284">
          <w:pPr>
            <w:pStyle w:val="ListParagraph"/>
            <w:spacing w:after="240" w:line="240" w:lineRule="auto"/>
            <w:ind w:left="360"/>
            <w:rPr>
              <w:rStyle w:val="Style1"/>
              <w:rFonts w:ascii="Times New Roman" w:hAnsi="Times New Roman" w:cs="Times New Roman"/>
              <w:color w:val="auto"/>
              <w:szCs w:val="24"/>
            </w:rPr>
          </w:pPr>
          <w:r w:rsidRPr="00131E8E">
            <w:rPr>
              <w:rStyle w:val="PlaceholderText"/>
              <w:color w:val="auto"/>
            </w:rPr>
            <w:t>Click or tap here to enter text.</w:t>
          </w:r>
        </w:p>
      </w:sdtContent>
    </w:sdt>
    <w:p w14:paraId="2786BE4B" w14:textId="77777777" w:rsidR="00487284" w:rsidRDefault="00487284" w:rsidP="06A8E9FE">
      <w:pPr>
        <w:pStyle w:val="ListParagraph"/>
        <w:spacing w:after="0" w:line="240" w:lineRule="auto"/>
        <w:ind w:left="360"/>
        <w:rPr>
          <w:rStyle w:val="Style1"/>
          <w:color w:val="auto"/>
        </w:rPr>
      </w:pPr>
    </w:p>
    <w:p w14:paraId="236C48B5" w14:textId="2C0401BC" w:rsidR="006A1E62" w:rsidRPr="006A1E62" w:rsidRDefault="006A1E62" w:rsidP="006A1E62">
      <w:pPr>
        <w:pStyle w:val="ListParagraph"/>
        <w:numPr>
          <w:ilvl w:val="0"/>
          <w:numId w:val="4"/>
        </w:numPr>
        <w:spacing w:after="240" w:line="240" w:lineRule="auto"/>
        <w:rPr>
          <w:rFonts w:ascii="Times New Roman" w:hAnsi="Times New Roman" w:cs="Times New Roman"/>
          <w:sz w:val="24"/>
          <w:szCs w:val="24"/>
        </w:rPr>
      </w:pPr>
      <w:r w:rsidRPr="136034C9">
        <w:rPr>
          <w:rFonts w:ascii="Times New Roman" w:eastAsia="Times New Roman" w:hAnsi="Times New Roman" w:cs="Times New Roman"/>
          <w:sz w:val="24"/>
          <w:szCs w:val="24"/>
        </w:rPr>
        <w:t xml:space="preserve">Provide an update on the ACO’s method(s) for supporting participants in providing processes that implement strategies for </w:t>
      </w:r>
      <w:r w:rsidRPr="136034C9">
        <w:rPr>
          <w:rFonts w:ascii="Times New Roman" w:eastAsia="Times New Roman" w:hAnsi="Times New Roman" w:cs="Times New Roman"/>
          <w:b/>
          <w:bCs/>
          <w:sz w:val="24"/>
          <w:szCs w:val="24"/>
        </w:rPr>
        <w:t>engaging enrollees with limited English proficiency</w:t>
      </w:r>
      <w:r w:rsidR="00112D06" w:rsidRPr="136034C9">
        <w:rPr>
          <w:rFonts w:ascii="Times New Roman" w:eastAsia="Times New Roman" w:hAnsi="Times New Roman" w:cs="Times New Roman"/>
          <w:sz w:val="24"/>
          <w:szCs w:val="24"/>
        </w:rPr>
        <w:t xml:space="preserve">, </w:t>
      </w:r>
      <w:r w:rsidR="00112D06" w:rsidRPr="136034C9">
        <w:rPr>
          <w:rFonts w:ascii="Times New Roman" w:hAnsi="Times New Roman" w:cs="Times New Roman"/>
          <w:sz w:val="24"/>
          <w:szCs w:val="24"/>
        </w:rPr>
        <w:t>as compared to the information contained in OneCare’s response to the 202</w:t>
      </w:r>
      <w:r w:rsidR="00112D06">
        <w:rPr>
          <w:rFonts w:ascii="Times New Roman" w:hAnsi="Times New Roman" w:cs="Times New Roman"/>
          <w:sz w:val="24"/>
          <w:szCs w:val="24"/>
        </w:rPr>
        <w:t>4</w:t>
      </w:r>
      <w:r w:rsidR="00112D06" w:rsidRPr="136034C9">
        <w:rPr>
          <w:rFonts w:ascii="Times New Roman" w:hAnsi="Times New Roman" w:cs="Times New Roman"/>
          <w:sz w:val="24"/>
          <w:szCs w:val="24"/>
        </w:rPr>
        <w:t xml:space="preserve"> Verification of Eligibility Form Response #</w:t>
      </w:r>
      <w:r w:rsidR="00112D06">
        <w:rPr>
          <w:rFonts w:ascii="Times New Roman" w:hAnsi="Times New Roman" w:cs="Times New Roman"/>
          <w:sz w:val="24"/>
          <w:szCs w:val="24"/>
        </w:rPr>
        <w:t>10</w:t>
      </w:r>
      <w:r w:rsidRPr="136034C9">
        <w:rPr>
          <w:rFonts w:ascii="Times New Roman" w:eastAsia="Times New Roman" w:hAnsi="Times New Roman" w:cs="Times New Roman"/>
          <w:sz w:val="24"/>
          <w:szCs w:val="24"/>
        </w:rPr>
        <w:t xml:space="preserve"> (</w:t>
      </w:r>
      <w:r w:rsidRPr="136034C9">
        <w:rPr>
          <w:rFonts w:ascii="Times New Roman" w:hAnsi="Times New Roman" w:cs="Times New Roman"/>
          <w:i/>
          <w:iCs/>
          <w:sz w:val="24"/>
          <w:szCs w:val="24"/>
        </w:rPr>
        <w:t>See</w:t>
      </w:r>
      <w:r w:rsidRPr="136034C9">
        <w:rPr>
          <w:rFonts w:ascii="Times New Roman" w:hAnsi="Times New Roman" w:cs="Times New Roman"/>
          <w:sz w:val="24"/>
          <w:szCs w:val="24"/>
        </w:rPr>
        <w:t xml:space="preserve"> </w:t>
      </w:r>
      <w:r w:rsidRPr="136034C9">
        <w:rPr>
          <w:rFonts w:ascii="Times New Roman" w:eastAsia="Times New Roman" w:hAnsi="Times New Roman" w:cs="Times New Roman"/>
          <w:sz w:val="24"/>
          <w:szCs w:val="24"/>
        </w:rPr>
        <w:t xml:space="preserve">§ 5.206(k).) </w:t>
      </w:r>
      <w:r w:rsidRPr="136034C9">
        <w:rPr>
          <w:rFonts w:ascii="Times New Roman" w:eastAsia="Times New Roman" w:hAnsi="Times New Roman" w:cs="Times New Roman"/>
          <w:i/>
          <w:iCs/>
          <w:sz w:val="24"/>
          <w:szCs w:val="24"/>
        </w:rPr>
        <w:t>Word limit: 200</w:t>
      </w:r>
    </w:p>
    <w:sdt>
      <w:sdtPr>
        <w:rPr>
          <w:rStyle w:val="Style1"/>
          <w:color w:val="auto"/>
        </w:rPr>
        <w:id w:val="-156847504"/>
        <w:placeholder>
          <w:docPart w:val="63A83ED0E3FA4FA2AE380E8BE6B9D7D4"/>
        </w:placeholder>
        <w:showingPlcHdr/>
      </w:sdtPr>
      <w:sdtEndPr>
        <w:rPr>
          <w:rStyle w:val="DefaultParagraphFont"/>
          <w:rFonts w:ascii="Times New Roman" w:hAnsi="Times New Roman" w:cs="Times New Roman"/>
          <w:sz w:val="22"/>
          <w:szCs w:val="24"/>
        </w:rPr>
      </w:sdtEndPr>
      <w:sdtContent>
        <w:p w14:paraId="004835A3" w14:textId="10292681" w:rsidR="006A1E62" w:rsidRPr="006A1E62" w:rsidRDefault="006A1E62" w:rsidP="006A1E62">
          <w:pPr>
            <w:pStyle w:val="ListParagraph"/>
            <w:spacing w:after="240" w:line="240" w:lineRule="auto"/>
            <w:ind w:left="360"/>
            <w:rPr>
              <w:rStyle w:val="Style1"/>
              <w:rFonts w:ascii="Times New Roman" w:hAnsi="Times New Roman" w:cs="Times New Roman"/>
              <w:color w:val="auto"/>
              <w:szCs w:val="24"/>
            </w:rPr>
          </w:pPr>
          <w:r w:rsidRPr="006A1E62">
            <w:rPr>
              <w:rStyle w:val="PlaceholderText"/>
              <w:color w:val="auto"/>
            </w:rPr>
            <w:t>Click or tap here to enter text.</w:t>
          </w:r>
        </w:p>
      </w:sdtContent>
    </w:sdt>
    <w:p w14:paraId="78F0EBFB" w14:textId="77777777" w:rsidR="006A1E62" w:rsidRDefault="006A1E62" w:rsidP="06A8E9FE">
      <w:pPr>
        <w:pStyle w:val="ListParagraph"/>
        <w:spacing w:after="0" w:line="240" w:lineRule="auto"/>
        <w:ind w:left="360"/>
        <w:rPr>
          <w:rStyle w:val="Style1"/>
          <w:color w:val="auto"/>
        </w:rPr>
      </w:pPr>
    </w:p>
    <w:p w14:paraId="32E085A4" w14:textId="0A73C5F5" w:rsidR="00131E8E" w:rsidRDefault="00BA6D2B" w:rsidP="00131E8E">
      <w:pPr>
        <w:pStyle w:val="ListParagraph"/>
        <w:numPr>
          <w:ilvl w:val="0"/>
          <w:numId w:val="4"/>
        </w:numPr>
        <w:spacing w:after="24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Provide an update on </w:t>
      </w:r>
      <w:r w:rsidR="00131E8E" w:rsidRPr="136034C9">
        <w:rPr>
          <w:rFonts w:ascii="Times New Roman" w:eastAsia="Times New Roman" w:hAnsi="Times New Roman" w:cs="Times New Roman"/>
          <w:sz w:val="24"/>
          <w:szCs w:val="24"/>
        </w:rPr>
        <w:t xml:space="preserve">how the </w:t>
      </w:r>
      <w:r>
        <w:rPr>
          <w:rFonts w:ascii="Times New Roman" w:eastAsia="Times New Roman" w:hAnsi="Times New Roman" w:cs="Times New Roman"/>
          <w:sz w:val="24"/>
          <w:szCs w:val="24"/>
        </w:rPr>
        <w:t xml:space="preserve">ACO’s </w:t>
      </w:r>
      <w:r w:rsidR="00131E8E" w:rsidRPr="136034C9">
        <w:rPr>
          <w:rFonts w:ascii="Times New Roman" w:eastAsia="Times New Roman" w:hAnsi="Times New Roman" w:cs="Times New Roman"/>
          <w:sz w:val="24"/>
          <w:szCs w:val="24"/>
        </w:rPr>
        <w:t xml:space="preserve">quality evaluation and improvement program </w:t>
      </w:r>
      <w:r w:rsidR="00131E8E" w:rsidRPr="136034C9">
        <w:rPr>
          <w:rFonts w:ascii="Times New Roman" w:eastAsia="Times New Roman" w:hAnsi="Times New Roman" w:cs="Times New Roman"/>
          <w:b/>
          <w:bCs/>
          <w:sz w:val="24"/>
          <w:szCs w:val="24"/>
        </w:rPr>
        <w:t>regularly evaluates the care delivered to enrollees against defined measures and standards</w:t>
      </w:r>
      <w:r w:rsidR="00131E8E" w:rsidRPr="136034C9">
        <w:rPr>
          <w:rFonts w:ascii="Times New Roman" w:eastAsia="Times New Roman" w:hAnsi="Times New Roman" w:cs="Times New Roman"/>
          <w:sz w:val="24"/>
          <w:szCs w:val="24"/>
        </w:rPr>
        <w:t xml:space="preserve"> regarding enrollee and caregiver/family experience</w:t>
      </w:r>
      <w:r w:rsidRPr="136034C9">
        <w:rPr>
          <w:rFonts w:ascii="Times New Roman" w:eastAsia="Times New Roman" w:hAnsi="Times New Roman" w:cs="Times New Roman"/>
          <w:sz w:val="24"/>
          <w:szCs w:val="24"/>
        </w:rPr>
        <w:t xml:space="preserve">, </w:t>
      </w:r>
      <w:r w:rsidRPr="136034C9">
        <w:rPr>
          <w:rFonts w:ascii="Times New Roman" w:hAnsi="Times New Roman" w:cs="Times New Roman"/>
          <w:sz w:val="24"/>
          <w:szCs w:val="24"/>
        </w:rPr>
        <w:t>as compared to the information contained in OneCare’s response to the 202</w:t>
      </w:r>
      <w:r>
        <w:rPr>
          <w:rFonts w:ascii="Times New Roman" w:hAnsi="Times New Roman" w:cs="Times New Roman"/>
          <w:sz w:val="24"/>
          <w:szCs w:val="24"/>
        </w:rPr>
        <w:t>4</w:t>
      </w:r>
      <w:r w:rsidRPr="136034C9">
        <w:rPr>
          <w:rFonts w:ascii="Times New Roman" w:hAnsi="Times New Roman" w:cs="Times New Roman"/>
          <w:sz w:val="24"/>
          <w:szCs w:val="24"/>
        </w:rPr>
        <w:t xml:space="preserve"> Verification of Eligibility Form Response #</w:t>
      </w:r>
      <w:r>
        <w:rPr>
          <w:rFonts w:ascii="Times New Roman" w:hAnsi="Times New Roman" w:cs="Times New Roman"/>
          <w:sz w:val="24"/>
          <w:szCs w:val="24"/>
        </w:rPr>
        <w:t>11</w:t>
      </w:r>
      <w:r w:rsidR="00131E8E" w:rsidRPr="136034C9">
        <w:rPr>
          <w:rFonts w:ascii="Times New Roman" w:eastAsia="Times New Roman" w:hAnsi="Times New Roman" w:cs="Times New Roman"/>
          <w:sz w:val="24"/>
          <w:szCs w:val="24"/>
        </w:rPr>
        <w:t>. (</w:t>
      </w:r>
      <w:r w:rsidR="00131E8E" w:rsidRPr="136034C9">
        <w:rPr>
          <w:rFonts w:ascii="Times New Roman" w:hAnsi="Times New Roman" w:cs="Times New Roman"/>
          <w:i/>
          <w:iCs/>
          <w:sz w:val="24"/>
          <w:szCs w:val="24"/>
        </w:rPr>
        <w:t>See</w:t>
      </w:r>
      <w:r w:rsidR="00131E8E" w:rsidRPr="136034C9">
        <w:rPr>
          <w:rFonts w:ascii="Times New Roman" w:hAnsi="Times New Roman" w:cs="Times New Roman"/>
          <w:sz w:val="24"/>
          <w:szCs w:val="24"/>
        </w:rPr>
        <w:t xml:space="preserve"> </w:t>
      </w:r>
      <w:r w:rsidR="00131E8E" w:rsidRPr="136034C9">
        <w:rPr>
          <w:rFonts w:ascii="Times New Roman" w:eastAsia="Times New Roman" w:hAnsi="Times New Roman" w:cs="Times New Roman"/>
          <w:sz w:val="24"/>
          <w:szCs w:val="24"/>
        </w:rPr>
        <w:t xml:space="preserve">§ 5.207(b).) </w:t>
      </w:r>
      <w:r w:rsidR="00131E8E" w:rsidRPr="136034C9">
        <w:rPr>
          <w:rFonts w:ascii="Times New Roman" w:eastAsia="Times New Roman" w:hAnsi="Times New Roman" w:cs="Times New Roman"/>
          <w:i/>
          <w:iCs/>
          <w:sz w:val="24"/>
          <w:szCs w:val="24"/>
        </w:rPr>
        <w:t>Word limit: 200</w:t>
      </w:r>
    </w:p>
    <w:sdt>
      <w:sdtPr>
        <w:rPr>
          <w:rStyle w:val="Style1"/>
          <w:color w:val="FF0000"/>
        </w:rPr>
        <w:id w:val="783748149"/>
        <w:placeholder>
          <w:docPart w:val="15442477F37A4A039FEFD1C79DE91F8E"/>
        </w:placeholder>
        <w:showingPlcHdr/>
      </w:sdtPr>
      <w:sdtEndPr>
        <w:rPr>
          <w:rStyle w:val="DefaultParagraphFont"/>
          <w:rFonts w:ascii="Times New Roman" w:hAnsi="Times New Roman" w:cs="Times New Roman"/>
          <w:sz w:val="22"/>
        </w:rPr>
      </w:sdtEndPr>
      <w:sdtContent>
        <w:p w14:paraId="12B1EBEC" w14:textId="1AAA5863" w:rsidR="00131E8E" w:rsidRPr="00131E8E" w:rsidRDefault="00131E8E" w:rsidP="00131E8E">
          <w:pPr>
            <w:pStyle w:val="ListParagraph"/>
            <w:spacing w:after="240" w:line="240" w:lineRule="auto"/>
            <w:ind w:left="360"/>
            <w:rPr>
              <w:rFonts w:ascii="Times New Roman" w:hAnsi="Times New Roman" w:cs="Times New Roman"/>
              <w:sz w:val="24"/>
              <w:szCs w:val="24"/>
            </w:rPr>
          </w:pPr>
          <w:r w:rsidRPr="06A8E9FE">
            <w:rPr>
              <w:rStyle w:val="PlaceholderText"/>
              <w:color w:val="auto"/>
            </w:rPr>
            <w:t>Click or tap here to enter text.</w:t>
          </w:r>
        </w:p>
      </w:sdtContent>
    </w:sdt>
    <w:p w14:paraId="482A3408" w14:textId="77777777" w:rsidR="00131E8E" w:rsidRPr="00C52065" w:rsidRDefault="00131E8E" w:rsidP="00131E8E">
      <w:pPr>
        <w:pStyle w:val="ListParagraph"/>
        <w:spacing w:after="240" w:line="240" w:lineRule="auto"/>
        <w:ind w:left="360"/>
        <w:rPr>
          <w:rFonts w:ascii="Times New Roman" w:hAnsi="Times New Roman" w:cs="Times New Roman"/>
          <w:sz w:val="24"/>
          <w:szCs w:val="24"/>
        </w:rPr>
      </w:pPr>
    </w:p>
    <w:p w14:paraId="1C5954B2" w14:textId="281F3B9E" w:rsidR="00C52065" w:rsidRPr="00C52065" w:rsidRDefault="00C52065" w:rsidP="00C52065">
      <w:pPr>
        <w:pStyle w:val="ListParagraph"/>
        <w:numPr>
          <w:ilvl w:val="0"/>
          <w:numId w:val="4"/>
        </w:numPr>
        <w:spacing w:after="240" w:line="240" w:lineRule="auto"/>
        <w:rPr>
          <w:rFonts w:ascii="Times New Roman" w:hAnsi="Times New Roman" w:cs="Times New Roman"/>
          <w:sz w:val="24"/>
          <w:szCs w:val="24"/>
        </w:rPr>
      </w:pPr>
      <w:r w:rsidRPr="136034C9">
        <w:rPr>
          <w:rFonts w:ascii="Times New Roman" w:hAnsi="Times New Roman" w:cs="Times New Roman"/>
          <w:sz w:val="24"/>
          <w:szCs w:val="24"/>
        </w:rPr>
        <w:t xml:space="preserve">Provide an update on the mechanisms (e.g. website, Patient Fact Sheet) OneCare uses to </w:t>
      </w:r>
      <w:r w:rsidRPr="136034C9">
        <w:rPr>
          <w:rFonts w:ascii="Times New Roman" w:hAnsi="Times New Roman" w:cs="Times New Roman"/>
          <w:b/>
          <w:bCs/>
          <w:sz w:val="24"/>
          <w:szCs w:val="24"/>
        </w:rPr>
        <w:t>inform the public about how the ACO works</w:t>
      </w:r>
      <w:r w:rsidRPr="136034C9">
        <w:rPr>
          <w:rFonts w:ascii="Times New Roman" w:hAnsi="Times New Roman" w:cs="Times New Roman"/>
          <w:sz w:val="24"/>
          <w:szCs w:val="24"/>
        </w:rPr>
        <w:t>, as compared to the information contained in OneCare’s response to the 202</w:t>
      </w:r>
      <w:r w:rsidR="008D7073">
        <w:rPr>
          <w:rFonts w:ascii="Times New Roman" w:hAnsi="Times New Roman" w:cs="Times New Roman"/>
          <w:sz w:val="24"/>
          <w:szCs w:val="24"/>
        </w:rPr>
        <w:t>4</w:t>
      </w:r>
      <w:r w:rsidRPr="136034C9">
        <w:rPr>
          <w:rFonts w:ascii="Times New Roman" w:hAnsi="Times New Roman" w:cs="Times New Roman"/>
          <w:sz w:val="24"/>
          <w:szCs w:val="24"/>
        </w:rPr>
        <w:t xml:space="preserve"> Verification of Eligibility Form Response #12</w:t>
      </w:r>
      <w:r w:rsidR="004B0A19">
        <w:rPr>
          <w:rFonts w:ascii="Times New Roman" w:hAnsi="Times New Roman" w:cs="Times New Roman"/>
          <w:sz w:val="24"/>
          <w:szCs w:val="24"/>
        </w:rPr>
        <w:t>.</w:t>
      </w:r>
      <w:r w:rsidRPr="136034C9">
        <w:rPr>
          <w:rFonts w:ascii="Times New Roman" w:hAnsi="Times New Roman" w:cs="Times New Roman"/>
          <w:sz w:val="24"/>
          <w:szCs w:val="24"/>
        </w:rPr>
        <w:t xml:space="preserve"> (</w:t>
      </w:r>
      <w:r w:rsidRPr="136034C9">
        <w:rPr>
          <w:rFonts w:ascii="Times New Roman" w:hAnsi="Times New Roman" w:cs="Times New Roman"/>
          <w:i/>
          <w:iCs/>
          <w:sz w:val="24"/>
          <w:szCs w:val="24"/>
        </w:rPr>
        <w:t>See</w:t>
      </w:r>
      <w:r w:rsidRPr="136034C9">
        <w:rPr>
          <w:rFonts w:ascii="Times New Roman" w:hAnsi="Times New Roman" w:cs="Times New Roman"/>
          <w:sz w:val="24"/>
          <w:szCs w:val="24"/>
        </w:rPr>
        <w:t xml:space="preserve"> </w:t>
      </w:r>
      <w:r w:rsidRPr="136034C9">
        <w:rPr>
          <w:rFonts w:ascii="Times New Roman" w:eastAsia="Times New Roman" w:hAnsi="Times New Roman" w:cs="Times New Roman"/>
          <w:sz w:val="24"/>
          <w:szCs w:val="24"/>
        </w:rPr>
        <w:t xml:space="preserve">§ 5.208.) </w:t>
      </w:r>
      <w:r w:rsidRPr="136034C9">
        <w:rPr>
          <w:rFonts w:ascii="Times New Roman" w:eastAsia="Times New Roman" w:hAnsi="Times New Roman" w:cs="Times New Roman"/>
          <w:i/>
          <w:iCs/>
          <w:sz w:val="24"/>
          <w:szCs w:val="24"/>
        </w:rPr>
        <w:t>Word limit: 200</w:t>
      </w:r>
    </w:p>
    <w:sdt>
      <w:sdtPr>
        <w:rPr>
          <w:rStyle w:val="Style1"/>
          <w:color w:val="auto"/>
        </w:rPr>
        <w:id w:val="672997180"/>
        <w:placeholder>
          <w:docPart w:val="DD599F2A128648A9936CB2812FCA71D7"/>
        </w:placeholder>
        <w:showingPlcHdr/>
      </w:sdtPr>
      <w:sdtEndPr>
        <w:rPr>
          <w:rStyle w:val="DefaultParagraphFont"/>
          <w:rFonts w:ascii="Times New Roman" w:hAnsi="Times New Roman" w:cs="Times New Roman"/>
          <w:sz w:val="22"/>
          <w:szCs w:val="24"/>
        </w:rPr>
      </w:sdtEndPr>
      <w:sdtContent>
        <w:p w14:paraId="5C182781" w14:textId="32142C79" w:rsidR="00C52065" w:rsidRPr="00C52065" w:rsidRDefault="00C52065" w:rsidP="00C52065">
          <w:pPr>
            <w:pStyle w:val="ListParagraph"/>
            <w:spacing w:after="240" w:line="240" w:lineRule="auto"/>
            <w:ind w:left="360"/>
            <w:rPr>
              <w:rFonts w:ascii="Times New Roman" w:hAnsi="Times New Roman" w:cs="Times New Roman"/>
              <w:sz w:val="24"/>
              <w:szCs w:val="24"/>
            </w:rPr>
          </w:pPr>
          <w:r w:rsidRPr="00C52065">
            <w:rPr>
              <w:rStyle w:val="PlaceholderText"/>
              <w:color w:val="auto"/>
            </w:rPr>
            <w:t>Click or tap here to enter text.</w:t>
          </w:r>
        </w:p>
      </w:sdtContent>
    </w:sdt>
    <w:p w14:paraId="7B202C88" w14:textId="77777777" w:rsidR="00C52065" w:rsidRDefault="00C52065" w:rsidP="00131E8E">
      <w:pPr>
        <w:pStyle w:val="ListParagraph"/>
        <w:spacing w:after="240" w:line="240" w:lineRule="auto"/>
        <w:ind w:left="360"/>
        <w:rPr>
          <w:rFonts w:ascii="Times New Roman" w:hAnsi="Times New Roman" w:cs="Times New Roman"/>
          <w:sz w:val="24"/>
          <w:szCs w:val="24"/>
        </w:rPr>
      </w:pPr>
    </w:p>
    <w:p w14:paraId="20561AB8" w14:textId="6EE9E2EB" w:rsidR="7E2EA74A" w:rsidRDefault="000D79D3" w:rsidP="06A8E9FE">
      <w:pPr>
        <w:pStyle w:val="ListParagraph"/>
        <w:numPr>
          <w:ilvl w:val="0"/>
          <w:numId w:val="4"/>
        </w:numPr>
        <w:spacing w:after="240" w:line="240" w:lineRule="auto"/>
        <w:rPr>
          <w:rFonts w:ascii="Times New Roman" w:hAnsi="Times New Roman" w:cs="Times New Roman"/>
          <w:sz w:val="24"/>
          <w:szCs w:val="24"/>
        </w:rPr>
      </w:pPr>
      <w:r>
        <w:rPr>
          <w:rFonts w:ascii="Times New Roman" w:hAnsi="Times New Roman" w:cs="Times New Roman"/>
          <w:sz w:val="24"/>
          <w:szCs w:val="24"/>
        </w:rPr>
        <w:t>Provide an update on</w:t>
      </w:r>
      <w:r w:rsidR="7E2EA74A" w:rsidRPr="136034C9">
        <w:rPr>
          <w:rFonts w:ascii="Times New Roman" w:hAnsi="Times New Roman" w:cs="Times New Roman"/>
          <w:sz w:val="24"/>
          <w:szCs w:val="24"/>
        </w:rPr>
        <w:t xml:space="preserve"> what actions the ACO has taken to receive </w:t>
      </w:r>
      <w:r w:rsidR="00AB684D" w:rsidRPr="136034C9">
        <w:rPr>
          <w:rFonts w:ascii="Times New Roman" w:hAnsi="Times New Roman" w:cs="Times New Roman"/>
          <w:sz w:val="24"/>
          <w:szCs w:val="24"/>
        </w:rPr>
        <w:t xml:space="preserve">and </w:t>
      </w:r>
      <w:r w:rsidR="7E2EA74A" w:rsidRPr="136034C9">
        <w:rPr>
          <w:rFonts w:ascii="Times New Roman" w:hAnsi="Times New Roman" w:cs="Times New Roman"/>
          <w:sz w:val="24"/>
          <w:szCs w:val="24"/>
        </w:rPr>
        <w:t xml:space="preserve">distribute payments to its participating health care providers in a fair and equitable manner and to minimize differentials in payment methodology and amount, including an update to items required by the GMCB for compliance with 18 V.S.A. § 9382(a)(3). The response should </w:t>
      </w:r>
      <w:proofErr w:type="gramStart"/>
      <w:r w:rsidR="0025188E">
        <w:rPr>
          <w:rFonts w:ascii="Times New Roman" w:hAnsi="Times New Roman" w:cs="Times New Roman"/>
          <w:sz w:val="24"/>
          <w:szCs w:val="24"/>
        </w:rPr>
        <w:t>a brief</w:t>
      </w:r>
      <w:proofErr w:type="gramEnd"/>
      <w:r w:rsidR="0025188E">
        <w:rPr>
          <w:rFonts w:ascii="Times New Roman" w:hAnsi="Times New Roman" w:cs="Times New Roman"/>
          <w:sz w:val="24"/>
          <w:szCs w:val="24"/>
        </w:rPr>
        <w:t xml:space="preserve"> description of a</w:t>
      </w:r>
      <w:r w:rsidR="7E2EA74A" w:rsidRPr="136034C9">
        <w:rPr>
          <w:rFonts w:ascii="Times New Roman" w:hAnsi="Times New Roman" w:cs="Times New Roman"/>
          <w:sz w:val="24"/>
          <w:szCs w:val="24"/>
        </w:rPr>
        <w:t>ny</w:t>
      </w:r>
      <w:r w:rsidR="0025188E">
        <w:rPr>
          <w:rFonts w:ascii="Times New Roman" w:hAnsi="Times New Roman" w:cs="Times New Roman"/>
          <w:sz w:val="24"/>
          <w:szCs w:val="24"/>
        </w:rPr>
        <w:t xml:space="preserve"> ACO</w:t>
      </w:r>
      <w:r w:rsidR="7E2EA74A" w:rsidRPr="136034C9">
        <w:rPr>
          <w:rFonts w:ascii="Times New Roman" w:hAnsi="Times New Roman" w:cs="Times New Roman"/>
          <w:sz w:val="24"/>
          <w:szCs w:val="24"/>
        </w:rPr>
        <w:t xml:space="preserve"> initiatives that apply to these criteria. Please indicate if there are no other initiatives that apply to these criteria.</w:t>
      </w:r>
      <w:r w:rsidR="00B93529">
        <w:rPr>
          <w:rFonts w:ascii="Times New Roman" w:hAnsi="Times New Roman" w:cs="Times New Roman"/>
          <w:sz w:val="24"/>
          <w:szCs w:val="24"/>
        </w:rPr>
        <w:t xml:space="preserve"> </w:t>
      </w:r>
      <w:r w:rsidR="00485CDB">
        <w:rPr>
          <w:rFonts w:ascii="Times New Roman" w:hAnsi="Times New Roman" w:cs="Times New Roman"/>
          <w:sz w:val="24"/>
          <w:szCs w:val="24"/>
        </w:rPr>
        <w:t>This response should be compared to OneCare's submission for the 2024 Verification of Eligibility Form Response #13</w:t>
      </w:r>
      <w:r w:rsidR="004B0A19">
        <w:rPr>
          <w:rFonts w:ascii="Times New Roman" w:hAnsi="Times New Roman" w:cs="Times New Roman"/>
          <w:sz w:val="24"/>
          <w:szCs w:val="24"/>
        </w:rPr>
        <w:t xml:space="preserve">. </w:t>
      </w:r>
      <w:r w:rsidR="7E2EA74A" w:rsidRPr="136034C9">
        <w:rPr>
          <w:rFonts w:ascii="Times New Roman" w:hAnsi="Times New Roman" w:cs="Times New Roman"/>
          <w:sz w:val="24"/>
          <w:szCs w:val="24"/>
        </w:rPr>
        <w:t>(</w:t>
      </w:r>
      <w:r w:rsidR="7E2EA74A" w:rsidRPr="136034C9">
        <w:rPr>
          <w:rFonts w:ascii="Times New Roman" w:hAnsi="Times New Roman" w:cs="Times New Roman"/>
          <w:i/>
          <w:iCs/>
          <w:sz w:val="24"/>
          <w:szCs w:val="24"/>
        </w:rPr>
        <w:t>See</w:t>
      </w:r>
      <w:r w:rsidR="7E2EA74A" w:rsidRPr="136034C9">
        <w:rPr>
          <w:rFonts w:ascii="Times New Roman" w:hAnsi="Times New Roman" w:cs="Times New Roman"/>
          <w:sz w:val="24"/>
          <w:szCs w:val="24"/>
        </w:rPr>
        <w:t xml:space="preserve"> </w:t>
      </w:r>
      <w:r w:rsidR="7E2EA74A" w:rsidRPr="136034C9">
        <w:rPr>
          <w:rFonts w:ascii="Times New Roman" w:eastAsia="Times New Roman" w:hAnsi="Times New Roman" w:cs="Times New Roman"/>
          <w:sz w:val="24"/>
          <w:szCs w:val="24"/>
        </w:rPr>
        <w:t xml:space="preserve">§§ 5.209, 5.305(a)(1); </w:t>
      </w:r>
      <w:r w:rsidR="7E2EA74A" w:rsidRPr="136034C9">
        <w:rPr>
          <w:rFonts w:ascii="Times New Roman" w:hAnsi="Times New Roman" w:cs="Times New Roman"/>
          <w:sz w:val="24"/>
          <w:szCs w:val="24"/>
        </w:rPr>
        <w:t>18 V.S.A. § 9382(a)(3)</w:t>
      </w:r>
      <w:r w:rsidR="7E2EA74A" w:rsidRPr="136034C9">
        <w:rPr>
          <w:rFonts w:ascii="Times New Roman" w:eastAsia="Times New Roman" w:hAnsi="Times New Roman" w:cs="Times New Roman"/>
          <w:sz w:val="24"/>
          <w:szCs w:val="24"/>
        </w:rPr>
        <w:t xml:space="preserve">.) </w:t>
      </w:r>
      <w:r w:rsidR="7E2EA74A" w:rsidRPr="136034C9">
        <w:rPr>
          <w:rFonts w:ascii="Times New Roman" w:eastAsia="Times New Roman" w:hAnsi="Times New Roman" w:cs="Times New Roman"/>
          <w:i/>
          <w:iCs/>
          <w:sz w:val="24"/>
          <w:szCs w:val="24"/>
        </w:rPr>
        <w:t>Word limit: 500</w:t>
      </w:r>
    </w:p>
    <w:p w14:paraId="6226418A" w14:textId="03FD0615" w:rsidR="00131E8E" w:rsidRDefault="006679D5" w:rsidP="00131E8E">
      <w:pPr>
        <w:pStyle w:val="ListParagraph"/>
        <w:spacing w:after="240" w:line="240" w:lineRule="auto"/>
        <w:ind w:left="360"/>
        <w:rPr>
          <w:rStyle w:val="Style1"/>
          <w:color w:val="FF0000"/>
        </w:rPr>
      </w:pPr>
      <w:sdt>
        <w:sdtPr>
          <w:rPr>
            <w:rStyle w:val="Style1"/>
            <w:color w:val="FF0000"/>
          </w:rPr>
          <w:id w:val="2026598494"/>
          <w:placeholder>
            <w:docPart w:val="CF3ABF06E4AF437EB7B0B45DBA84CFC0"/>
          </w:placeholder>
          <w:showingPlcHdr/>
        </w:sdtPr>
        <w:sdtEndPr>
          <w:rPr>
            <w:rStyle w:val="DefaultParagraphFont"/>
            <w:rFonts w:ascii="Times New Roman" w:hAnsi="Times New Roman" w:cs="Times New Roman"/>
            <w:sz w:val="22"/>
          </w:rPr>
        </w:sdtEndPr>
        <w:sdtContent>
          <w:r w:rsidR="7E2EA74A" w:rsidRPr="06A8E9FE">
            <w:rPr>
              <w:rStyle w:val="PlaceholderText"/>
              <w:color w:val="auto"/>
            </w:rPr>
            <w:t>Click or tap here to enter text.</w:t>
          </w:r>
        </w:sdtContent>
      </w:sdt>
    </w:p>
    <w:p w14:paraId="7B96AE61" w14:textId="77777777" w:rsidR="00131E8E" w:rsidRDefault="00131E8E" w:rsidP="00131E8E">
      <w:pPr>
        <w:pStyle w:val="ListParagraph"/>
        <w:spacing w:after="240" w:line="240" w:lineRule="auto"/>
        <w:ind w:left="360"/>
        <w:rPr>
          <w:rStyle w:val="Style1"/>
          <w:color w:val="FF0000"/>
        </w:rPr>
      </w:pPr>
    </w:p>
    <w:p w14:paraId="52BCE9DE" w14:textId="2E0D7D60" w:rsidR="00D26915" w:rsidRPr="00D26915" w:rsidRDefault="00D26915" w:rsidP="00D26915">
      <w:pPr>
        <w:pStyle w:val="ListParagraph"/>
        <w:numPr>
          <w:ilvl w:val="0"/>
          <w:numId w:val="4"/>
        </w:numPr>
        <w:spacing w:after="240" w:line="240" w:lineRule="auto"/>
        <w:rPr>
          <w:rFonts w:ascii="Times New Roman" w:hAnsi="Times New Roman" w:cs="Times New Roman"/>
          <w:sz w:val="24"/>
          <w:szCs w:val="24"/>
        </w:rPr>
      </w:pPr>
      <w:r w:rsidRPr="07ADDFFE">
        <w:rPr>
          <w:rFonts w:ascii="Times New Roman" w:hAnsi="Times New Roman" w:cs="Times New Roman"/>
          <w:sz w:val="24"/>
          <w:szCs w:val="24"/>
        </w:rPr>
        <w:lastRenderedPageBreak/>
        <w:t xml:space="preserve">Provide an update on any actions the ACO has taken to ensure </w:t>
      </w:r>
      <w:r w:rsidRPr="07ADDFFE">
        <w:rPr>
          <w:rFonts w:ascii="Times New Roman" w:hAnsi="Times New Roman" w:cs="Times New Roman"/>
          <w:b/>
          <w:bCs/>
          <w:sz w:val="24"/>
          <w:szCs w:val="24"/>
        </w:rPr>
        <w:t>equal access to appropriate mental health care</w:t>
      </w:r>
      <w:r w:rsidRPr="07ADDFFE">
        <w:rPr>
          <w:rFonts w:ascii="Times New Roman" w:hAnsi="Times New Roman" w:cs="Times New Roman"/>
          <w:sz w:val="24"/>
          <w:szCs w:val="24"/>
        </w:rPr>
        <w:t xml:space="preserve"> that meets the requirements of 18 V.S.A. § 9382(a)(2), including an update to items required by the GMCB for compliance with 18 V.S.A. § 9382(a)(2), as compared to the information contained in OneCare’s response to the 202</w:t>
      </w:r>
      <w:r w:rsidR="004B0A19">
        <w:rPr>
          <w:rFonts w:ascii="Times New Roman" w:hAnsi="Times New Roman" w:cs="Times New Roman"/>
          <w:sz w:val="24"/>
          <w:szCs w:val="24"/>
        </w:rPr>
        <w:t>4</w:t>
      </w:r>
      <w:r w:rsidRPr="07ADDFFE">
        <w:rPr>
          <w:rFonts w:ascii="Times New Roman" w:hAnsi="Times New Roman" w:cs="Times New Roman"/>
          <w:sz w:val="24"/>
          <w:szCs w:val="24"/>
        </w:rPr>
        <w:t xml:space="preserve"> Verification of Eligibility Form Response #1</w:t>
      </w:r>
      <w:r w:rsidR="004B0A19">
        <w:rPr>
          <w:rFonts w:ascii="Times New Roman" w:hAnsi="Times New Roman" w:cs="Times New Roman"/>
          <w:sz w:val="24"/>
          <w:szCs w:val="24"/>
        </w:rPr>
        <w:t>4</w:t>
      </w:r>
      <w:r w:rsidRPr="07ADDFFE">
        <w:rPr>
          <w:rFonts w:ascii="Times New Roman" w:hAnsi="Times New Roman" w:cs="Times New Roman"/>
          <w:sz w:val="24"/>
          <w:szCs w:val="24"/>
        </w:rPr>
        <w:t xml:space="preserve">. The response should include a narrative </w:t>
      </w:r>
      <w:r w:rsidRPr="07ADDFFE">
        <w:rPr>
          <w:rFonts w:ascii="Times New Roman" w:hAnsi="Times New Roman" w:cs="Times New Roman"/>
          <w:b/>
          <w:bCs/>
          <w:sz w:val="24"/>
          <w:szCs w:val="24"/>
        </w:rPr>
        <w:t>description of OneCare’s performance on mental health related quality measures</w:t>
      </w:r>
      <w:r w:rsidRPr="07ADDFFE">
        <w:rPr>
          <w:rFonts w:ascii="Times New Roman" w:hAnsi="Times New Roman" w:cs="Times New Roman"/>
          <w:sz w:val="24"/>
          <w:szCs w:val="24"/>
        </w:rPr>
        <w:t xml:space="preserve">. Please </w:t>
      </w:r>
      <w:r w:rsidR="0012733D">
        <w:rPr>
          <w:rFonts w:ascii="Times New Roman" w:hAnsi="Times New Roman" w:cs="Times New Roman"/>
          <w:sz w:val="24"/>
          <w:szCs w:val="24"/>
        </w:rPr>
        <w:t>denote</w:t>
      </w:r>
      <w:r w:rsidR="0012733D" w:rsidRPr="07ADDFFE">
        <w:rPr>
          <w:rFonts w:ascii="Times New Roman" w:hAnsi="Times New Roman" w:cs="Times New Roman"/>
          <w:sz w:val="24"/>
          <w:szCs w:val="24"/>
        </w:rPr>
        <w:t xml:space="preserve"> </w:t>
      </w:r>
      <w:r w:rsidRPr="07ADDFFE">
        <w:rPr>
          <w:rFonts w:ascii="Times New Roman" w:hAnsi="Times New Roman" w:cs="Times New Roman"/>
          <w:sz w:val="24"/>
          <w:szCs w:val="24"/>
        </w:rPr>
        <w:t xml:space="preserve">where each of these measures are derived (i.e. payer contracts, clinical priorities, </w:t>
      </w:r>
      <w:proofErr w:type="spellStart"/>
      <w:r w:rsidRPr="07ADDFFE">
        <w:rPr>
          <w:rFonts w:ascii="Times New Roman" w:hAnsi="Times New Roman" w:cs="Times New Roman"/>
          <w:sz w:val="24"/>
          <w:szCs w:val="24"/>
        </w:rPr>
        <w:t>etc</w:t>
      </w:r>
      <w:proofErr w:type="spellEnd"/>
      <w:r w:rsidRPr="07ADDFFE">
        <w:rPr>
          <w:rFonts w:ascii="Times New Roman" w:hAnsi="Times New Roman" w:cs="Times New Roman"/>
          <w:sz w:val="24"/>
          <w:szCs w:val="24"/>
        </w:rPr>
        <w:t>). (</w:t>
      </w:r>
      <w:r w:rsidRPr="07ADDFFE">
        <w:rPr>
          <w:rFonts w:ascii="Times New Roman" w:hAnsi="Times New Roman" w:cs="Times New Roman"/>
          <w:i/>
          <w:iCs/>
          <w:sz w:val="24"/>
          <w:szCs w:val="24"/>
        </w:rPr>
        <w:t>See</w:t>
      </w:r>
      <w:r w:rsidRPr="07ADDFFE">
        <w:rPr>
          <w:rFonts w:ascii="Times New Roman" w:hAnsi="Times New Roman" w:cs="Times New Roman"/>
          <w:sz w:val="24"/>
          <w:szCs w:val="24"/>
        </w:rPr>
        <w:t xml:space="preserve"> </w:t>
      </w:r>
      <w:r w:rsidRPr="07ADDFFE">
        <w:rPr>
          <w:rFonts w:ascii="Times New Roman" w:eastAsia="Times New Roman" w:hAnsi="Times New Roman" w:cs="Times New Roman"/>
          <w:sz w:val="24"/>
          <w:szCs w:val="24"/>
        </w:rPr>
        <w:t xml:space="preserve">§§ 5.206, 5.305(a)(1); </w:t>
      </w:r>
      <w:r w:rsidRPr="07ADDFFE">
        <w:rPr>
          <w:rFonts w:ascii="Times New Roman" w:hAnsi="Times New Roman" w:cs="Times New Roman"/>
          <w:sz w:val="24"/>
          <w:szCs w:val="24"/>
        </w:rPr>
        <w:t>18 V.S.A. § 9382(a)(2).</w:t>
      </w:r>
      <w:r w:rsidRPr="07ADDFFE">
        <w:rPr>
          <w:rFonts w:ascii="Times New Roman" w:eastAsia="Times New Roman" w:hAnsi="Times New Roman" w:cs="Times New Roman"/>
          <w:sz w:val="24"/>
          <w:szCs w:val="24"/>
        </w:rPr>
        <w:t xml:space="preserve">) </w:t>
      </w:r>
      <w:r w:rsidRPr="07ADDFFE">
        <w:rPr>
          <w:rFonts w:ascii="Times New Roman" w:eastAsia="Times New Roman" w:hAnsi="Times New Roman" w:cs="Times New Roman"/>
          <w:i/>
          <w:iCs/>
          <w:sz w:val="24"/>
          <w:szCs w:val="24"/>
        </w:rPr>
        <w:t>Word limit: 500</w:t>
      </w:r>
    </w:p>
    <w:sdt>
      <w:sdtPr>
        <w:rPr>
          <w:rStyle w:val="Style1"/>
          <w:color w:val="FF0000"/>
        </w:rPr>
        <w:id w:val="-308397810"/>
        <w:placeholder>
          <w:docPart w:val="FFEA8758F9344B419A08D29EB51B9D4E"/>
        </w:placeholder>
        <w:showingPlcHdr/>
      </w:sdtPr>
      <w:sdtEndPr>
        <w:rPr>
          <w:rStyle w:val="DefaultParagraphFont"/>
          <w:rFonts w:ascii="Times New Roman" w:hAnsi="Times New Roman" w:cs="Times New Roman"/>
          <w:sz w:val="22"/>
        </w:rPr>
      </w:sdtEndPr>
      <w:sdtContent>
        <w:p w14:paraId="2D0BB06F" w14:textId="346F2219" w:rsidR="00D26915" w:rsidRPr="00D26915" w:rsidRDefault="00D26915" w:rsidP="00D26915">
          <w:pPr>
            <w:pStyle w:val="ListParagraph"/>
            <w:spacing w:after="240" w:line="240" w:lineRule="auto"/>
            <w:ind w:left="360"/>
            <w:rPr>
              <w:rStyle w:val="Style1"/>
              <w:color w:val="FF0000"/>
            </w:rPr>
          </w:pPr>
          <w:r w:rsidRPr="06A8E9FE">
            <w:rPr>
              <w:rStyle w:val="PlaceholderText"/>
              <w:color w:val="auto"/>
            </w:rPr>
            <w:t>Click or tap here to enter text.</w:t>
          </w:r>
        </w:p>
      </w:sdtContent>
    </w:sdt>
    <w:p w14:paraId="781E07B4" w14:textId="77777777" w:rsidR="00D26915" w:rsidRDefault="00D26915" w:rsidP="00D26915">
      <w:pPr>
        <w:pStyle w:val="ListParagraph"/>
        <w:spacing w:after="240" w:line="240" w:lineRule="auto"/>
        <w:ind w:left="360"/>
        <w:rPr>
          <w:rStyle w:val="Style1"/>
          <w:rFonts w:ascii="Times New Roman" w:hAnsi="Times New Roman" w:cs="Times New Roman"/>
          <w:color w:val="auto"/>
        </w:rPr>
      </w:pPr>
    </w:p>
    <w:p w14:paraId="35335C7D" w14:textId="7DC78ACE" w:rsidR="00DC2794" w:rsidRPr="00D26915" w:rsidRDefault="00184532" w:rsidP="00DC2794">
      <w:pPr>
        <w:pStyle w:val="ListParagraph"/>
        <w:numPr>
          <w:ilvl w:val="0"/>
          <w:numId w:val="4"/>
        </w:numPr>
        <w:spacing w:after="240" w:line="240" w:lineRule="auto"/>
        <w:rPr>
          <w:rFonts w:ascii="Times New Roman" w:hAnsi="Times New Roman" w:cs="Times New Roman"/>
          <w:sz w:val="24"/>
          <w:szCs w:val="24"/>
        </w:rPr>
      </w:pPr>
      <w:r w:rsidRPr="136034C9">
        <w:rPr>
          <w:rStyle w:val="Style1"/>
          <w:rFonts w:ascii="Times New Roman" w:hAnsi="Times New Roman" w:cs="Times New Roman"/>
          <w:color w:val="auto"/>
        </w:rPr>
        <w:t>P</w:t>
      </w:r>
      <w:r>
        <w:rPr>
          <w:rStyle w:val="Style1"/>
          <w:rFonts w:ascii="Times New Roman" w:hAnsi="Times New Roman" w:cs="Times New Roman"/>
          <w:color w:val="auto"/>
        </w:rPr>
        <w:t xml:space="preserve">rovide an update on </w:t>
      </w:r>
      <w:r w:rsidR="00DF1C19" w:rsidRPr="136034C9">
        <w:rPr>
          <w:rStyle w:val="Style1"/>
          <w:rFonts w:ascii="Times New Roman" w:hAnsi="Times New Roman" w:cs="Times New Roman"/>
          <w:color w:val="auto"/>
        </w:rPr>
        <w:t xml:space="preserve">how the ACO’s </w:t>
      </w:r>
      <w:r w:rsidR="00E915B5" w:rsidRPr="136034C9">
        <w:rPr>
          <w:rStyle w:val="Style1"/>
          <w:rFonts w:ascii="Times New Roman" w:hAnsi="Times New Roman" w:cs="Times New Roman"/>
          <w:color w:val="auto"/>
        </w:rPr>
        <w:t>data system supports appropriate access to and sharing of the data or information required to address the care management needs of enrollees (e.g., patient portals to enhance enrollee engagement, awareness and self-management; ability of providers to review medication lists for Enrollees; and alerts and notifications regarding critical incidents and hospital admissions, transfers, and discharges)</w:t>
      </w:r>
      <w:r>
        <w:rPr>
          <w:rStyle w:val="Style1"/>
          <w:rFonts w:ascii="Times New Roman" w:hAnsi="Times New Roman" w:cs="Times New Roman"/>
          <w:color w:val="auto"/>
        </w:rPr>
        <w:t xml:space="preserve"> </w:t>
      </w:r>
      <w:r w:rsidR="00D766EB">
        <w:rPr>
          <w:rStyle w:val="Style1"/>
          <w:rFonts w:ascii="Times New Roman" w:hAnsi="Times New Roman" w:cs="Times New Roman"/>
          <w:color w:val="auto"/>
        </w:rPr>
        <w:t xml:space="preserve">as </w:t>
      </w:r>
      <w:r w:rsidR="00D766EB" w:rsidRPr="07ADDFFE">
        <w:rPr>
          <w:rFonts w:ascii="Times New Roman" w:hAnsi="Times New Roman" w:cs="Times New Roman"/>
          <w:sz w:val="24"/>
          <w:szCs w:val="24"/>
        </w:rPr>
        <w:t>compared to the information contained in OneCare’s response to the 202</w:t>
      </w:r>
      <w:r w:rsidR="00D766EB">
        <w:rPr>
          <w:rFonts w:ascii="Times New Roman" w:hAnsi="Times New Roman" w:cs="Times New Roman"/>
          <w:sz w:val="24"/>
          <w:szCs w:val="24"/>
        </w:rPr>
        <w:t>4</w:t>
      </w:r>
      <w:r w:rsidR="00D766EB" w:rsidRPr="07ADDFFE">
        <w:rPr>
          <w:rFonts w:ascii="Times New Roman" w:hAnsi="Times New Roman" w:cs="Times New Roman"/>
          <w:sz w:val="24"/>
          <w:szCs w:val="24"/>
        </w:rPr>
        <w:t xml:space="preserve"> Verification of Eligibility Form Response #1</w:t>
      </w:r>
      <w:r w:rsidR="00D766EB">
        <w:rPr>
          <w:rFonts w:ascii="Times New Roman" w:hAnsi="Times New Roman" w:cs="Times New Roman"/>
          <w:sz w:val="24"/>
          <w:szCs w:val="24"/>
        </w:rPr>
        <w:t>5</w:t>
      </w:r>
      <w:r w:rsidR="00D766EB" w:rsidRPr="07ADDFFE">
        <w:rPr>
          <w:rFonts w:ascii="Times New Roman" w:hAnsi="Times New Roman" w:cs="Times New Roman"/>
          <w:sz w:val="24"/>
          <w:szCs w:val="24"/>
        </w:rPr>
        <w:t>.</w:t>
      </w:r>
      <w:r w:rsidR="00D766EB">
        <w:rPr>
          <w:rFonts w:ascii="Times New Roman" w:hAnsi="Times New Roman" w:cs="Times New Roman"/>
          <w:sz w:val="24"/>
          <w:szCs w:val="24"/>
        </w:rPr>
        <w:t xml:space="preserve"> </w:t>
      </w:r>
      <w:r w:rsidR="00CB7D07" w:rsidRPr="136034C9">
        <w:rPr>
          <w:rStyle w:val="Style1"/>
          <w:rFonts w:ascii="Times New Roman" w:hAnsi="Times New Roman" w:cs="Times New Roman"/>
          <w:color w:val="auto"/>
        </w:rPr>
        <w:t>(</w:t>
      </w:r>
      <w:r w:rsidR="00CB7D07" w:rsidRPr="136034C9">
        <w:rPr>
          <w:rFonts w:ascii="Times New Roman" w:hAnsi="Times New Roman" w:cs="Times New Roman"/>
          <w:i/>
          <w:iCs/>
          <w:sz w:val="24"/>
          <w:szCs w:val="24"/>
        </w:rPr>
        <w:t>See</w:t>
      </w:r>
      <w:r w:rsidR="00CB7D07" w:rsidRPr="136034C9">
        <w:rPr>
          <w:rFonts w:ascii="Times New Roman" w:hAnsi="Times New Roman" w:cs="Times New Roman"/>
          <w:sz w:val="24"/>
          <w:szCs w:val="24"/>
        </w:rPr>
        <w:t xml:space="preserve"> </w:t>
      </w:r>
      <w:r w:rsidR="00CB7D07" w:rsidRPr="136034C9">
        <w:rPr>
          <w:rFonts w:ascii="Times New Roman" w:eastAsia="Times New Roman" w:hAnsi="Times New Roman" w:cs="Times New Roman"/>
          <w:sz w:val="24"/>
          <w:szCs w:val="24"/>
        </w:rPr>
        <w:t xml:space="preserve">§ 5.210(a); </w:t>
      </w:r>
      <w:r w:rsidR="00CB7D07" w:rsidRPr="136034C9">
        <w:rPr>
          <w:rFonts w:ascii="Times New Roman" w:hAnsi="Times New Roman" w:cs="Times New Roman"/>
          <w:sz w:val="24"/>
          <w:szCs w:val="24"/>
        </w:rPr>
        <w:t>18 V.S.A. §9382(a)(</w:t>
      </w:r>
      <w:r w:rsidR="00DC2794" w:rsidRPr="136034C9">
        <w:rPr>
          <w:rFonts w:ascii="Times New Roman" w:hAnsi="Times New Roman" w:cs="Times New Roman"/>
          <w:sz w:val="24"/>
          <w:szCs w:val="24"/>
        </w:rPr>
        <w:t>5</w:t>
      </w:r>
      <w:r w:rsidR="00CB7D07" w:rsidRPr="136034C9">
        <w:rPr>
          <w:rFonts w:ascii="Times New Roman" w:hAnsi="Times New Roman" w:cs="Times New Roman"/>
          <w:sz w:val="24"/>
          <w:szCs w:val="24"/>
        </w:rPr>
        <w:t>)</w:t>
      </w:r>
      <w:r w:rsidR="00DC2794" w:rsidRPr="136034C9">
        <w:rPr>
          <w:rFonts w:ascii="Times New Roman" w:hAnsi="Times New Roman" w:cs="Times New Roman"/>
          <w:sz w:val="24"/>
          <w:szCs w:val="24"/>
        </w:rPr>
        <w:t>)</w:t>
      </w:r>
      <w:r w:rsidR="00CB7D07" w:rsidRPr="136034C9">
        <w:rPr>
          <w:rFonts w:ascii="Times New Roman" w:eastAsia="Times New Roman" w:hAnsi="Times New Roman" w:cs="Times New Roman"/>
          <w:sz w:val="24"/>
          <w:szCs w:val="24"/>
        </w:rPr>
        <w:t>.</w:t>
      </w:r>
      <w:r w:rsidR="00DC2794" w:rsidRPr="136034C9">
        <w:rPr>
          <w:rFonts w:ascii="Times New Roman" w:eastAsia="Times New Roman" w:hAnsi="Times New Roman" w:cs="Times New Roman"/>
          <w:sz w:val="24"/>
          <w:szCs w:val="24"/>
        </w:rPr>
        <w:t xml:space="preserve">  </w:t>
      </w:r>
      <w:r w:rsidR="00DC2794" w:rsidRPr="136034C9">
        <w:rPr>
          <w:rFonts w:ascii="Times New Roman" w:eastAsia="Times New Roman" w:hAnsi="Times New Roman" w:cs="Times New Roman"/>
          <w:i/>
          <w:iCs/>
          <w:sz w:val="24"/>
          <w:szCs w:val="24"/>
        </w:rPr>
        <w:t xml:space="preserve">Word limit: </w:t>
      </w:r>
      <w:r w:rsidR="00840C08" w:rsidRPr="136034C9">
        <w:rPr>
          <w:rFonts w:ascii="Times New Roman" w:eastAsia="Times New Roman" w:hAnsi="Times New Roman" w:cs="Times New Roman"/>
          <w:i/>
          <w:iCs/>
          <w:sz w:val="24"/>
          <w:szCs w:val="24"/>
        </w:rPr>
        <w:t>5</w:t>
      </w:r>
      <w:r w:rsidR="00DC2794" w:rsidRPr="136034C9">
        <w:rPr>
          <w:rFonts w:ascii="Times New Roman" w:eastAsia="Times New Roman" w:hAnsi="Times New Roman" w:cs="Times New Roman"/>
          <w:i/>
          <w:iCs/>
          <w:sz w:val="24"/>
          <w:szCs w:val="24"/>
        </w:rPr>
        <w:t>00</w:t>
      </w:r>
    </w:p>
    <w:sdt>
      <w:sdtPr>
        <w:rPr>
          <w:rStyle w:val="Style1"/>
          <w:color w:val="FF0000"/>
        </w:rPr>
        <w:id w:val="-1363128173"/>
        <w:placeholder>
          <w:docPart w:val="69790199E7984996B5F61570D14F2FBC"/>
        </w:placeholder>
        <w:showingPlcHdr/>
      </w:sdtPr>
      <w:sdtEndPr>
        <w:rPr>
          <w:rStyle w:val="DefaultParagraphFont"/>
          <w:rFonts w:ascii="Times New Roman" w:hAnsi="Times New Roman" w:cs="Times New Roman"/>
          <w:sz w:val="22"/>
        </w:rPr>
      </w:sdtEndPr>
      <w:sdtContent>
        <w:p w14:paraId="0E6FE54E" w14:textId="77777777" w:rsidR="00DC2794" w:rsidRPr="00D26915" w:rsidRDefault="00DC2794" w:rsidP="00DC2794">
          <w:pPr>
            <w:pStyle w:val="ListParagraph"/>
            <w:spacing w:after="240" w:line="240" w:lineRule="auto"/>
            <w:ind w:left="360"/>
            <w:rPr>
              <w:rStyle w:val="Style1"/>
              <w:color w:val="FF0000"/>
            </w:rPr>
          </w:pPr>
          <w:r w:rsidRPr="2D54155A">
            <w:rPr>
              <w:rStyle w:val="PlaceholderText"/>
              <w:color w:val="auto"/>
            </w:rPr>
            <w:t>Click or tap here to enter text.</w:t>
          </w:r>
        </w:p>
      </w:sdtContent>
    </w:sdt>
    <w:p w14:paraId="3F442D29" w14:textId="75BC9628" w:rsidR="00DF1C19" w:rsidRPr="00DC2794" w:rsidRDefault="00DF1C19" w:rsidP="2D54155A">
      <w:pPr>
        <w:pStyle w:val="ListParagraph"/>
        <w:spacing w:after="240" w:line="240" w:lineRule="auto"/>
        <w:ind w:left="360"/>
        <w:rPr>
          <w:rFonts w:ascii="Times New Roman" w:hAnsi="Times New Roman" w:cs="Times New Roman"/>
          <w:sz w:val="24"/>
          <w:szCs w:val="24"/>
        </w:rPr>
      </w:pPr>
    </w:p>
    <w:p w14:paraId="681EDAC4" w14:textId="6726F655" w:rsidR="00DC2794" w:rsidRPr="0083188F" w:rsidRDefault="00CF6595" w:rsidP="2D54155A">
      <w:pPr>
        <w:pStyle w:val="ListParagraph"/>
        <w:numPr>
          <w:ilvl w:val="1"/>
          <w:numId w:val="4"/>
        </w:numPr>
        <w:spacing w:after="240" w:line="240" w:lineRule="auto"/>
        <w:rPr>
          <w:rFonts w:ascii="Times New Roman" w:hAnsi="Times New Roman" w:cs="Times New Roman"/>
          <w:sz w:val="24"/>
          <w:szCs w:val="24"/>
        </w:rPr>
      </w:pPr>
      <w:r w:rsidRPr="27179101">
        <w:rPr>
          <w:rStyle w:val="Style1"/>
          <w:rFonts w:ascii="Times New Roman" w:hAnsi="Times New Roman" w:cs="Times New Roman"/>
          <w:color w:val="auto"/>
        </w:rPr>
        <w:t>Does</w:t>
      </w:r>
      <w:r w:rsidR="00840C08" w:rsidRPr="27179101">
        <w:rPr>
          <w:rStyle w:val="Style1"/>
          <w:rFonts w:ascii="Times New Roman" w:hAnsi="Times New Roman" w:cs="Times New Roman"/>
          <w:color w:val="auto"/>
        </w:rPr>
        <w:t xml:space="preserve"> the ACO’s </w:t>
      </w:r>
      <w:r w:rsidRPr="27179101">
        <w:rPr>
          <w:rStyle w:val="Style1"/>
          <w:rFonts w:ascii="Times New Roman" w:hAnsi="Times New Roman" w:cs="Times New Roman"/>
          <w:color w:val="auto"/>
        </w:rPr>
        <w:t xml:space="preserve">data system have </w:t>
      </w:r>
      <w:r w:rsidR="00840C08" w:rsidRPr="27179101">
        <w:rPr>
          <w:rStyle w:val="Style1"/>
          <w:rFonts w:ascii="Times New Roman" w:hAnsi="Times New Roman" w:cs="Times New Roman"/>
          <w:color w:val="auto"/>
        </w:rPr>
        <w:t>records structured (searchable) demographic, claims, clinical, and other data or information required to meet the population health management and performance evaluation and improvement needs of the ACO?  (</w:t>
      </w:r>
      <w:r w:rsidR="00840C08" w:rsidRPr="27179101">
        <w:rPr>
          <w:rFonts w:ascii="Times New Roman" w:hAnsi="Times New Roman" w:cs="Times New Roman"/>
          <w:i/>
          <w:iCs/>
          <w:sz w:val="24"/>
          <w:szCs w:val="24"/>
        </w:rPr>
        <w:t>See</w:t>
      </w:r>
      <w:r w:rsidR="00840C08" w:rsidRPr="27179101">
        <w:rPr>
          <w:rFonts w:ascii="Times New Roman" w:hAnsi="Times New Roman" w:cs="Times New Roman"/>
          <w:sz w:val="24"/>
          <w:szCs w:val="24"/>
        </w:rPr>
        <w:t xml:space="preserve"> </w:t>
      </w:r>
      <w:r w:rsidR="00840C08" w:rsidRPr="27179101">
        <w:rPr>
          <w:rFonts w:ascii="Times New Roman" w:eastAsia="Times New Roman" w:hAnsi="Times New Roman" w:cs="Times New Roman"/>
          <w:sz w:val="24"/>
          <w:szCs w:val="24"/>
        </w:rPr>
        <w:t>§ 5.210(a)</w:t>
      </w:r>
      <w:r w:rsidR="000A6F5E">
        <w:rPr>
          <w:rFonts w:ascii="Times New Roman" w:eastAsia="Times New Roman" w:hAnsi="Times New Roman" w:cs="Times New Roman"/>
          <w:sz w:val="24"/>
          <w:szCs w:val="24"/>
        </w:rPr>
        <w:t>(1)</w:t>
      </w:r>
      <w:r w:rsidR="00840C08" w:rsidRPr="27179101">
        <w:rPr>
          <w:rFonts w:ascii="Times New Roman" w:eastAsia="Times New Roman" w:hAnsi="Times New Roman" w:cs="Times New Roman"/>
          <w:sz w:val="24"/>
          <w:szCs w:val="24"/>
        </w:rPr>
        <w:t>) [Yes / No].</w:t>
      </w:r>
    </w:p>
    <w:p w14:paraId="671AC872" w14:textId="1C2B9A91" w:rsidR="0083188F" w:rsidRPr="007A52A1" w:rsidRDefault="0083188F" w:rsidP="2D54155A">
      <w:pPr>
        <w:pStyle w:val="ListParagraph"/>
        <w:numPr>
          <w:ilvl w:val="1"/>
          <w:numId w:val="4"/>
        </w:numPr>
        <w:spacing w:after="240" w:line="240" w:lineRule="auto"/>
        <w:rPr>
          <w:rFonts w:ascii="Times New Roman" w:hAnsi="Times New Roman" w:cs="Times New Roman"/>
          <w:sz w:val="24"/>
          <w:szCs w:val="24"/>
        </w:rPr>
      </w:pPr>
      <w:r w:rsidRPr="27179101">
        <w:rPr>
          <w:rStyle w:val="Style1"/>
          <w:rFonts w:ascii="Times New Roman" w:hAnsi="Times New Roman" w:cs="Times New Roman"/>
          <w:color w:val="auto"/>
        </w:rPr>
        <w:t>Is the ACO’s data system is accessible to Participants of all sizes? (</w:t>
      </w:r>
      <w:r w:rsidRPr="27179101">
        <w:rPr>
          <w:rFonts w:ascii="Times New Roman" w:hAnsi="Times New Roman" w:cs="Times New Roman"/>
          <w:i/>
          <w:iCs/>
          <w:sz w:val="24"/>
          <w:szCs w:val="24"/>
        </w:rPr>
        <w:t>See</w:t>
      </w:r>
      <w:r w:rsidRPr="27179101">
        <w:rPr>
          <w:rFonts w:ascii="Times New Roman" w:hAnsi="Times New Roman" w:cs="Times New Roman"/>
          <w:sz w:val="24"/>
          <w:szCs w:val="24"/>
        </w:rPr>
        <w:t xml:space="preserve"> </w:t>
      </w:r>
      <w:r w:rsidRPr="27179101">
        <w:rPr>
          <w:rFonts w:ascii="Times New Roman" w:eastAsia="Times New Roman" w:hAnsi="Times New Roman" w:cs="Times New Roman"/>
          <w:sz w:val="24"/>
          <w:szCs w:val="24"/>
        </w:rPr>
        <w:t>§ 5.210(a)</w:t>
      </w:r>
      <w:r w:rsidR="000A6F5E">
        <w:rPr>
          <w:rFonts w:ascii="Times New Roman" w:eastAsia="Times New Roman" w:hAnsi="Times New Roman" w:cs="Times New Roman"/>
          <w:sz w:val="24"/>
          <w:szCs w:val="24"/>
        </w:rPr>
        <w:t>(3)</w:t>
      </w:r>
      <w:r w:rsidRPr="27179101">
        <w:rPr>
          <w:rFonts w:ascii="Times New Roman" w:eastAsia="Times New Roman" w:hAnsi="Times New Roman" w:cs="Times New Roman"/>
          <w:sz w:val="24"/>
          <w:szCs w:val="24"/>
        </w:rPr>
        <w:t>) [Yes / No].</w:t>
      </w:r>
    </w:p>
    <w:p w14:paraId="73333803" w14:textId="5A9CB485" w:rsidR="00840C08" w:rsidRPr="00712C24" w:rsidRDefault="00B46B27" w:rsidP="2D54155A">
      <w:pPr>
        <w:pStyle w:val="ListParagraph"/>
        <w:numPr>
          <w:ilvl w:val="1"/>
          <w:numId w:val="4"/>
        </w:numPr>
        <w:spacing w:after="240" w:line="240" w:lineRule="auto"/>
        <w:rPr>
          <w:rFonts w:ascii="Times New Roman" w:hAnsi="Times New Roman" w:cs="Times New Roman"/>
          <w:sz w:val="24"/>
        </w:rPr>
      </w:pPr>
      <w:r w:rsidRPr="00712C24">
        <w:rPr>
          <w:rStyle w:val="Style1"/>
          <w:rFonts w:ascii="Times New Roman" w:hAnsi="Times New Roman" w:cs="Times New Roman"/>
          <w:color w:val="auto"/>
        </w:rPr>
        <w:t>Provide an update on how t</w:t>
      </w:r>
      <w:r w:rsidR="007A52A1" w:rsidRPr="00B46B27">
        <w:rPr>
          <w:rStyle w:val="Style1"/>
          <w:rFonts w:ascii="Times New Roman" w:hAnsi="Times New Roman" w:cs="Times New Roman"/>
          <w:color w:val="auto"/>
        </w:rPr>
        <w:t>he</w:t>
      </w:r>
      <w:r w:rsidR="007A52A1" w:rsidRPr="27179101">
        <w:rPr>
          <w:rStyle w:val="Style1"/>
          <w:rFonts w:ascii="Times New Roman" w:hAnsi="Times New Roman" w:cs="Times New Roman"/>
          <w:color w:val="auto"/>
        </w:rPr>
        <w:t xml:space="preserve"> ACO’s data system</w:t>
      </w:r>
      <w:r w:rsidR="00DE6840">
        <w:rPr>
          <w:rStyle w:val="Style1"/>
          <w:rFonts w:ascii="Times New Roman" w:hAnsi="Times New Roman" w:cs="Times New Roman"/>
          <w:color w:val="auto"/>
        </w:rPr>
        <w:t xml:space="preserve"> </w:t>
      </w:r>
      <w:r w:rsidR="007A52A1" w:rsidRPr="27179101">
        <w:rPr>
          <w:rStyle w:val="Style1"/>
          <w:rFonts w:ascii="Times New Roman" w:hAnsi="Times New Roman" w:cs="Times New Roman"/>
          <w:color w:val="auto"/>
        </w:rPr>
        <w:t>provide</w:t>
      </w:r>
      <w:r w:rsidR="00DE6840">
        <w:rPr>
          <w:rStyle w:val="Style1"/>
          <w:rFonts w:ascii="Times New Roman" w:hAnsi="Times New Roman" w:cs="Times New Roman"/>
          <w:color w:val="auto"/>
        </w:rPr>
        <w:t>s</w:t>
      </w:r>
      <w:r w:rsidR="007A52A1" w:rsidRPr="27179101">
        <w:rPr>
          <w:rStyle w:val="Style1"/>
          <w:rFonts w:ascii="Times New Roman" w:hAnsi="Times New Roman" w:cs="Times New Roman"/>
          <w:color w:val="auto"/>
        </w:rPr>
        <w:t xml:space="preserve"> patients access to their own health care information and otherwise compl</w:t>
      </w:r>
      <w:r w:rsidR="00CB133C">
        <w:rPr>
          <w:rStyle w:val="Style1"/>
          <w:rFonts w:ascii="Times New Roman" w:hAnsi="Times New Roman" w:cs="Times New Roman"/>
          <w:color w:val="auto"/>
        </w:rPr>
        <w:t>ies</w:t>
      </w:r>
      <w:r w:rsidR="007A52A1" w:rsidRPr="27179101">
        <w:rPr>
          <w:rStyle w:val="Style1"/>
          <w:rFonts w:ascii="Times New Roman" w:hAnsi="Times New Roman" w:cs="Times New Roman"/>
          <w:color w:val="auto"/>
        </w:rPr>
        <w:t xml:space="preserve"> with HIPAA and other applicable laws</w:t>
      </w:r>
      <w:r w:rsidR="00DE6840">
        <w:rPr>
          <w:rStyle w:val="Style1"/>
          <w:rFonts w:ascii="Times New Roman" w:hAnsi="Times New Roman" w:cs="Times New Roman"/>
          <w:color w:val="auto"/>
        </w:rPr>
        <w:t xml:space="preserve"> as compared to the information contained in OneCare’s response to the 2024 </w:t>
      </w:r>
      <w:r w:rsidR="00CB133C">
        <w:rPr>
          <w:rStyle w:val="Style1"/>
          <w:rFonts w:ascii="Times New Roman" w:hAnsi="Times New Roman" w:cs="Times New Roman"/>
          <w:color w:val="auto"/>
        </w:rPr>
        <w:t>Certification Eligibility Verification Submission Follow-up #8.</w:t>
      </w:r>
      <w:r w:rsidR="007A52A1" w:rsidRPr="27179101">
        <w:rPr>
          <w:rStyle w:val="Style1"/>
          <w:rFonts w:ascii="Times New Roman" w:hAnsi="Times New Roman" w:cs="Times New Roman"/>
          <w:color w:val="auto"/>
        </w:rPr>
        <w:t xml:space="preserve"> (</w:t>
      </w:r>
      <w:r w:rsidR="007A52A1" w:rsidRPr="27179101">
        <w:rPr>
          <w:rFonts w:ascii="Times New Roman" w:hAnsi="Times New Roman" w:cs="Times New Roman"/>
          <w:i/>
          <w:iCs/>
          <w:sz w:val="24"/>
          <w:szCs w:val="24"/>
        </w:rPr>
        <w:t>See</w:t>
      </w:r>
      <w:r w:rsidR="007A52A1" w:rsidRPr="27179101">
        <w:rPr>
          <w:rFonts w:ascii="Times New Roman" w:hAnsi="Times New Roman" w:cs="Times New Roman"/>
          <w:sz w:val="24"/>
          <w:szCs w:val="24"/>
        </w:rPr>
        <w:t xml:space="preserve"> </w:t>
      </w:r>
      <w:r w:rsidR="007A52A1" w:rsidRPr="27179101">
        <w:rPr>
          <w:rFonts w:ascii="Times New Roman" w:eastAsia="Times New Roman" w:hAnsi="Times New Roman" w:cs="Times New Roman"/>
          <w:sz w:val="24"/>
          <w:szCs w:val="24"/>
        </w:rPr>
        <w:t>§ 5.210(a)</w:t>
      </w:r>
      <w:r w:rsidR="00C52A06">
        <w:rPr>
          <w:rFonts w:ascii="Times New Roman" w:eastAsia="Times New Roman" w:hAnsi="Times New Roman" w:cs="Times New Roman"/>
          <w:sz w:val="24"/>
          <w:szCs w:val="24"/>
        </w:rPr>
        <w:t>(4)</w:t>
      </w:r>
      <w:r w:rsidR="007A52A1" w:rsidRPr="27179101">
        <w:rPr>
          <w:rFonts w:ascii="Times New Roman" w:eastAsia="Times New Roman" w:hAnsi="Times New Roman" w:cs="Times New Roman"/>
          <w:sz w:val="24"/>
          <w:szCs w:val="24"/>
        </w:rPr>
        <w:t>)</w:t>
      </w:r>
    </w:p>
    <w:sdt>
      <w:sdtPr>
        <w:rPr>
          <w:rStyle w:val="Style1"/>
          <w:color w:val="FF0000"/>
        </w:rPr>
        <w:id w:val="-676420571"/>
        <w:placeholder>
          <w:docPart w:val="437D785ADC6548D68A6E4BB65DF5B3B9"/>
        </w:placeholder>
        <w:showingPlcHdr/>
      </w:sdtPr>
      <w:sdtEndPr>
        <w:rPr>
          <w:rStyle w:val="DefaultParagraphFont"/>
          <w:rFonts w:ascii="Times New Roman" w:hAnsi="Times New Roman" w:cs="Times New Roman"/>
          <w:sz w:val="22"/>
        </w:rPr>
      </w:sdtEndPr>
      <w:sdtContent>
        <w:p w14:paraId="49D5D879" w14:textId="783DA682" w:rsidR="00717946" w:rsidRDefault="00717946" w:rsidP="00712C24">
          <w:pPr>
            <w:pStyle w:val="ListParagraph"/>
            <w:spacing w:after="240"/>
            <w:ind w:left="1890"/>
            <w:rPr>
              <w:rStyle w:val="Style1"/>
              <w:rFonts w:asciiTheme="minorHAnsi" w:hAnsiTheme="minorHAnsi"/>
              <w:color w:val="FF0000"/>
              <w:kern w:val="2"/>
              <w14:ligatures w14:val="standardContextual"/>
            </w:rPr>
          </w:pPr>
          <w:r w:rsidRPr="00712C24">
            <w:rPr>
              <w:rStyle w:val="PlaceholderText"/>
              <w:color w:val="auto"/>
            </w:rPr>
            <w:t>Click or tap here to enter text.</w:t>
          </w:r>
        </w:p>
      </w:sdtContent>
    </w:sdt>
    <w:p w14:paraId="5619D256" w14:textId="77777777" w:rsidR="00717946" w:rsidRPr="007A52A1" w:rsidRDefault="00717946" w:rsidP="00712C24">
      <w:pPr>
        <w:pStyle w:val="ListParagraph"/>
        <w:spacing w:after="240" w:line="240" w:lineRule="auto"/>
        <w:ind w:left="1890"/>
        <w:rPr>
          <w:rStyle w:val="Style1"/>
          <w:rFonts w:ascii="Times New Roman" w:hAnsi="Times New Roman" w:cs="Times New Roman"/>
          <w:color w:val="auto"/>
        </w:rPr>
      </w:pPr>
    </w:p>
    <w:p w14:paraId="60F70A9F" w14:textId="78729A05" w:rsidR="008176EA" w:rsidRPr="00D26915" w:rsidRDefault="00E26494" w:rsidP="008176EA">
      <w:pPr>
        <w:pStyle w:val="ListParagraph"/>
        <w:numPr>
          <w:ilvl w:val="0"/>
          <w:numId w:val="4"/>
        </w:numPr>
        <w:spacing w:after="240" w:line="240" w:lineRule="auto"/>
        <w:rPr>
          <w:rFonts w:ascii="Times New Roman" w:hAnsi="Times New Roman" w:cs="Times New Roman"/>
          <w:sz w:val="24"/>
          <w:szCs w:val="24"/>
        </w:rPr>
      </w:pPr>
      <w:r w:rsidRPr="136034C9">
        <w:rPr>
          <w:rStyle w:val="Style1"/>
          <w:rFonts w:ascii="Times New Roman" w:hAnsi="Times New Roman" w:cs="Times New Roman"/>
          <w:color w:val="auto"/>
        </w:rPr>
        <w:t>P</w:t>
      </w:r>
      <w:r>
        <w:rPr>
          <w:rStyle w:val="Style1"/>
          <w:rFonts w:ascii="Times New Roman" w:hAnsi="Times New Roman" w:cs="Times New Roman"/>
          <w:color w:val="auto"/>
        </w:rPr>
        <w:t xml:space="preserve">rovide an update on </w:t>
      </w:r>
      <w:r w:rsidRPr="136034C9">
        <w:rPr>
          <w:rStyle w:val="Style1"/>
          <w:rFonts w:ascii="Times New Roman" w:hAnsi="Times New Roman" w:cs="Times New Roman"/>
          <w:color w:val="auto"/>
        </w:rPr>
        <w:t xml:space="preserve">how </w:t>
      </w:r>
      <w:r w:rsidR="00B0079D" w:rsidRPr="136034C9">
        <w:rPr>
          <w:rStyle w:val="Style1"/>
          <w:rFonts w:ascii="Times New Roman" w:hAnsi="Times New Roman" w:cs="Times New Roman"/>
          <w:color w:val="auto"/>
        </w:rPr>
        <w:t>the ACO’s data system</w:t>
      </w:r>
      <w:r w:rsidR="001D2753" w:rsidRPr="136034C9">
        <w:rPr>
          <w:rStyle w:val="Style1"/>
          <w:rFonts w:ascii="Times New Roman" w:hAnsi="Times New Roman" w:cs="Times New Roman"/>
          <w:color w:val="auto"/>
        </w:rPr>
        <w:t xml:space="preserve"> standardizes,</w:t>
      </w:r>
      <w:r w:rsidR="00B0079D" w:rsidRPr="136034C9">
        <w:rPr>
          <w:rStyle w:val="Style1"/>
          <w:rFonts w:ascii="Times New Roman" w:hAnsi="Times New Roman" w:cs="Times New Roman"/>
          <w:color w:val="auto"/>
        </w:rPr>
        <w:t xml:space="preserve"> </w:t>
      </w:r>
      <w:r w:rsidR="00E1676B" w:rsidRPr="136034C9">
        <w:rPr>
          <w:rStyle w:val="Style1"/>
          <w:rFonts w:ascii="Times New Roman" w:hAnsi="Times New Roman" w:cs="Times New Roman"/>
          <w:color w:val="auto"/>
        </w:rPr>
        <w:t>analyzes</w:t>
      </w:r>
      <w:r w:rsidR="001D2753" w:rsidRPr="136034C9">
        <w:rPr>
          <w:rStyle w:val="Style1"/>
          <w:rFonts w:ascii="Times New Roman" w:hAnsi="Times New Roman" w:cs="Times New Roman"/>
          <w:color w:val="auto"/>
        </w:rPr>
        <w:t>,</w:t>
      </w:r>
      <w:r w:rsidR="00E1676B" w:rsidRPr="136034C9">
        <w:rPr>
          <w:rStyle w:val="Style1"/>
          <w:rFonts w:ascii="Times New Roman" w:hAnsi="Times New Roman" w:cs="Times New Roman"/>
          <w:color w:val="auto"/>
        </w:rPr>
        <w:t xml:space="preserve"> and makes actionable data</w:t>
      </w:r>
      <w:r w:rsidR="00DE145D" w:rsidRPr="136034C9">
        <w:rPr>
          <w:rStyle w:val="Style1"/>
          <w:rFonts w:ascii="Times New Roman" w:hAnsi="Times New Roman" w:cs="Times New Roman"/>
          <w:color w:val="auto"/>
        </w:rPr>
        <w:t xml:space="preserve"> for detecting practice or physician patterns</w:t>
      </w:r>
      <w:r w:rsidR="00B467A7" w:rsidRPr="136034C9">
        <w:rPr>
          <w:rStyle w:val="Style1"/>
          <w:rFonts w:ascii="Times New Roman" w:hAnsi="Times New Roman" w:cs="Times New Roman"/>
          <w:color w:val="auto"/>
        </w:rPr>
        <w:t xml:space="preserve">, predictive modeling and patient risk stratification, identifying variations in care provided to enrollees, and understanding </w:t>
      </w:r>
      <w:r w:rsidR="003078BB" w:rsidRPr="136034C9">
        <w:rPr>
          <w:rStyle w:val="Style1"/>
          <w:rFonts w:ascii="Times New Roman" w:hAnsi="Times New Roman" w:cs="Times New Roman"/>
          <w:color w:val="auto"/>
        </w:rPr>
        <w:t>e</w:t>
      </w:r>
      <w:r w:rsidR="00B467A7" w:rsidRPr="136034C9">
        <w:rPr>
          <w:rStyle w:val="Style1"/>
          <w:rFonts w:ascii="Times New Roman" w:hAnsi="Times New Roman" w:cs="Times New Roman"/>
          <w:color w:val="auto"/>
        </w:rPr>
        <w:t>nrollee population characteristics</w:t>
      </w:r>
      <w:r w:rsidR="003078BB" w:rsidRPr="136034C9">
        <w:rPr>
          <w:rStyle w:val="Style1"/>
          <w:rFonts w:ascii="Times New Roman" w:hAnsi="Times New Roman" w:cs="Times New Roman"/>
          <w:color w:val="auto"/>
        </w:rPr>
        <w:t xml:space="preserve">.  </w:t>
      </w:r>
      <w:r w:rsidR="003B56AF" w:rsidRPr="136034C9">
        <w:rPr>
          <w:rStyle w:val="Style1"/>
          <w:rFonts w:ascii="Times New Roman" w:hAnsi="Times New Roman" w:cs="Times New Roman"/>
          <w:color w:val="auto"/>
        </w:rPr>
        <w:t>Please include an explanation of how that data is used</w:t>
      </w:r>
      <w:r w:rsidR="001D2753" w:rsidRPr="136034C9">
        <w:rPr>
          <w:rStyle w:val="Style1"/>
          <w:rFonts w:ascii="Times New Roman" w:hAnsi="Times New Roman" w:cs="Times New Roman"/>
          <w:color w:val="auto"/>
        </w:rPr>
        <w:t xml:space="preserve"> to measure care process improvements, quality improvements,</w:t>
      </w:r>
      <w:r w:rsidR="008176EA" w:rsidRPr="136034C9">
        <w:rPr>
          <w:rStyle w:val="Style1"/>
          <w:rFonts w:ascii="Times New Roman" w:hAnsi="Times New Roman" w:cs="Times New Roman"/>
          <w:color w:val="auto"/>
        </w:rPr>
        <w:t xml:space="preserve"> and cost of care</w:t>
      </w:r>
      <w:r w:rsidRPr="136034C9">
        <w:rPr>
          <w:rStyle w:val="Style1"/>
          <w:rFonts w:ascii="Times New Roman" w:hAnsi="Times New Roman" w:cs="Times New Roman"/>
          <w:color w:val="auto"/>
        </w:rPr>
        <w:t>)</w:t>
      </w:r>
      <w:r>
        <w:rPr>
          <w:rStyle w:val="Style1"/>
          <w:rFonts w:ascii="Times New Roman" w:hAnsi="Times New Roman" w:cs="Times New Roman"/>
          <w:color w:val="auto"/>
        </w:rPr>
        <w:t xml:space="preserve"> as </w:t>
      </w:r>
      <w:r w:rsidRPr="07ADDFFE">
        <w:rPr>
          <w:rFonts w:ascii="Times New Roman" w:hAnsi="Times New Roman" w:cs="Times New Roman"/>
          <w:sz w:val="24"/>
          <w:szCs w:val="24"/>
        </w:rPr>
        <w:t>compared to the information contained in OneCare’s response to the 202</w:t>
      </w:r>
      <w:r>
        <w:rPr>
          <w:rFonts w:ascii="Times New Roman" w:hAnsi="Times New Roman" w:cs="Times New Roman"/>
          <w:sz w:val="24"/>
          <w:szCs w:val="24"/>
        </w:rPr>
        <w:t>4</w:t>
      </w:r>
      <w:r w:rsidRPr="07ADDFFE">
        <w:rPr>
          <w:rFonts w:ascii="Times New Roman" w:hAnsi="Times New Roman" w:cs="Times New Roman"/>
          <w:sz w:val="24"/>
          <w:szCs w:val="24"/>
        </w:rPr>
        <w:t xml:space="preserve"> Verification of Eligibility Form Response #1</w:t>
      </w:r>
      <w:r>
        <w:rPr>
          <w:rFonts w:ascii="Times New Roman" w:hAnsi="Times New Roman" w:cs="Times New Roman"/>
          <w:sz w:val="24"/>
          <w:szCs w:val="24"/>
        </w:rPr>
        <w:t>6</w:t>
      </w:r>
      <w:r w:rsidRPr="07ADDFFE">
        <w:rPr>
          <w:rFonts w:ascii="Times New Roman" w:hAnsi="Times New Roman" w:cs="Times New Roman"/>
          <w:sz w:val="24"/>
          <w:szCs w:val="24"/>
        </w:rPr>
        <w:t>.</w:t>
      </w:r>
      <w:r w:rsidR="001D2753" w:rsidRPr="136034C9">
        <w:rPr>
          <w:rStyle w:val="Style1"/>
          <w:rFonts w:ascii="Times New Roman" w:hAnsi="Times New Roman" w:cs="Times New Roman"/>
          <w:color w:val="auto"/>
        </w:rPr>
        <w:t xml:space="preserve"> </w:t>
      </w:r>
      <w:r w:rsidR="008176EA" w:rsidRPr="136034C9">
        <w:rPr>
          <w:rStyle w:val="Style1"/>
          <w:rFonts w:ascii="Times New Roman" w:hAnsi="Times New Roman" w:cs="Times New Roman"/>
          <w:color w:val="auto"/>
        </w:rPr>
        <w:t>(</w:t>
      </w:r>
      <w:r w:rsidR="008176EA" w:rsidRPr="136034C9">
        <w:rPr>
          <w:rFonts w:ascii="Times New Roman" w:hAnsi="Times New Roman" w:cs="Times New Roman"/>
          <w:i/>
          <w:iCs/>
          <w:sz w:val="24"/>
          <w:szCs w:val="24"/>
        </w:rPr>
        <w:t>See</w:t>
      </w:r>
      <w:r w:rsidR="008176EA" w:rsidRPr="136034C9">
        <w:rPr>
          <w:rFonts w:ascii="Times New Roman" w:hAnsi="Times New Roman" w:cs="Times New Roman"/>
          <w:sz w:val="24"/>
          <w:szCs w:val="24"/>
        </w:rPr>
        <w:t xml:space="preserve"> </w:t>
      </w:r>
      <w:r w:rsidR="008176EA" w:rsidRPr="136034C9">
        <w:rPr>
          <w:rFonts w:ascii="Times New Roman" w:eastAsia="Times New Roman" w:hAnsi="Times New Roman" w:cs="Times New Roman"/>
          <w:sz w:val="24"/>
          <w:szCs w:val="24"/>
        </w:rPr>
        <w:t xml:space="preserve">§ 5.210(b); </w:t>
      </w:r>
      <w:r w:rsidR="008176EA" w:rsidRPr="136034C9">
        <w:rPr>
          <w:rFonts w:ascii="Times New Roman" w:hAnsi="Times New Roman" w:cs="Times New Roman"/>
          <w:sz w:val="24"/>
          <w:szCs w:val="24"/>
        </w:rPr>
        <w:t>18 V.S.A. §9382(</w:t>
      </w:r>
      <w:r w:rsidR="00A14889">
        <w:rPr>
          <w:rFonts w:ascii="Times New Roman" w:hAnsi="Times New Roman" w:cs="Times New Roman"/>
          <w:sz w:val="24"/>
          <w:szCs w:val="24"/>
        </w:rPr>
        <w:t>a</w:t>
      </w:r>
      <w:r w:rsidR="008176EA" w:rsidRPr="136034C9">
        <w:rPr>
          <w:rFonts w:ascii="Times New Roman" w:hAnsi="Times New Roman" w:cs="Times New Roman"/>
          <w:sz w:val="24"/>
          <w:szCs w:val="24"/>
        </w:rPr>
        <w:t>)(5))</w:t>
      </w:r>
      <w:r w:rsidR="008176EA" w:rsidRPr="136034C9">
        <w:rPr>
          <w:rFonts w:ascii="Times New Roman" w:eastAsia="Times New Roman" w:hAnsi="Times New Roman" w:cs="Times New Roman"/>
          <w:sz w:val="24"/>
          <w:szCs w:val="24"/>
        </w:rPr>
        <w:t xml:space="preserve">.  </w:t>
      </w:r>
      <w:r w:rsidR="008176EA" w:rsidRPr="136034C9">
        <w:rPr>
          <w:rFonts w:ascii="Times New Roman" w:eastAsia="Times New Roman" w:hAnsi="Times New Roman" w:cs="Times New Roman"/>
          <w:i/>
          <w:iCs/>
          <w:sz w:val="24"/>
          <w:szCs w:val="24"/>
        </w:rPr>
        <w:t>Word limit: 500</w:t>
      </w:r>
    </w:p>
    <w:sdt>
      <w:sdtPr>
        <w:rPr>
          <w:rStyle w:val="Style1"/>
          <w:color w:val="FF0000"/>
        </w:rPr>
        <w:id w:val="-710112553"/>
        <w:placeholder>
          <w:docPart w:val="C8DAD40A1E3C4788A24D5BCBB0E861D5"/>
        </w:placeholder>
        <w:showingPlcHdr/>
      </w:sdtPr>
      <w:sdtEndPr>
        <w:rPr>
          <w:rStyle w:val="DefaultParagraphFont"/>
          <w:rFonts w:ascii="Times New Roman" w:hAnsi="Times New Roman" w:cs="Times New Roman"/>
          <w:sz w:val="22"/>
        </w:rPr>
      </w:sdtEndPr>
      <w:sdtContent>
        <w:p w14:paraId="5C049E66" w14:textId="571DB095" w:rsidR="00386FC4" w:rsidRPr="008176EA" w:rsidRDefault="008176EA" w:rsidP="2D54155A">
          <w:pPr>
            <w:pStyle w:val="ListParagraph"/>
            <w:spacing w:after="240" w:line="240" w:lineRule="auto"/>
            <w:ind w:left="360"/>
            <w:rPr>
              <w:rStyle w:val="Style1"/>
              <w:color w:val="FF0000"/>
            </w:rPr>
          </w:pPr>
          <w:r w:rsidRPr="27179101">
            <w:rPr>
              <w:rStyle w:val="PlaceholderText"/>
              <w:color w:val="auto"/>
            </w:rPr>
            <w:t>Click or tap here to enter text.</w:t>
          </w:r>
        </w:p>
      </w:sdtContent>
    </w:sdt>
    <w:p w14:paraId="30D2362C" w14:textId="03626192" w:rsidR="2D54155A" w:rsidRDefault="2D54155A" w:rsidP="27179101">
      <w:pPr>
        <w:pStyle w:val="ListParagraph"/>
        <w:spacing w:after="240" w:line="240" w:lineRule="auto"/>
        <w:ind w:left="0"/>
        <w:rPr>
          <w:rStyle w:val="PlaceholderText"/>
          <w:color w:val="auto"/>
        </w:rPr>
      </w:pPr>
    </w:p>
    <w:p w14:paraId="260F6EF7" w14:textId="69B8A317" w:rsidR="00AE5DF2" w:rsidRPr="00234CAD" w:rsidRDefault="001E75B1" w:rsidP="0046696D">
      <w:pPr>
        <w:pStyle w:val="ListParagraph"/>
        <w:numPr>
          <w:ilvl w:val="0"/>
          <w:numId w:val="4"/>
        </w:numPr>
        <w:spacing w:after="240" w:line="240" w:lineRule="auto"/>
        <w:rPr>
          <w:rFonts w:ascii="Times New Roman" w:hAnsi="Times New Roman" w:cs="Times New Roman"/>
          <w:sz w:val="24"/>
          <w:szCs w:val="24"/>
        </w:rPr>
      </w:pPr>
      <w:r w:rsidRPr="136034C9">
        <w:rPr>
          <w:rFonts w:ascii="Times New Roman" w:hAnsi="Times New Roman" w:cs="Times New Roman"/>
          <w:sz w:val="24"/>
          <w:szCs w:val="24"/>
        </w:rPr>
        <w:t xml:space="preserve">Please </w:t>
      </w:r>
      <w:r w:rsidR="009C0DF5" w:rsidRPr="136034C9">
        <w:rPr>
          <w:rFonts w:ascii="Times New Roman" w:hAnsi="Times New Roman" w:cs="Times New Roman"/>
          <w:sz w:val="24"/>
          <w:szCs w:val="24"/>
        </w:rPr>
        <w:t xml:space="preserve">provide an update on </w:t>
      </w:r>
      <w:r w:rsidRPr="136034C9">
        <w:rPr>
          <w:rFonts w:ascii="Times New Roman" w:hAnsi="Times New Roman" w:cs="Times New Roman"/>
          <w:sz w:val="24"/>
          <w:szCs w:val="24"/>
        </w:rPr>
        <w:t>how t</w:t>
      </w:r>
      <w:r w:rsidR="00EF3A5A" w:rsidRPr="136034C9">
        <w:rPr>
          <w:rFonts w:ascii="Times New Roman" w:hAnsi="Times New Roman" w:cs="Times New Roman"/>
          <w:sz w:val="24"/>
          <w:szCs w:val="24"/>
        </w:rPr>
        <w:t xml:space="preserve">he ACO provides </w:t>
      </w:r>
      <w:r w:rsidR="00EF3A5A" w:rsidRPr="136034C9">
        <w:rPr>
          <w:rFonts w:ascii="Times New Roman" w:hAnsi="Times New Roman" w:cs="Times New Roman"/>
          <w:b/>
          <w:bCs/>
          <w:sz w:val="24"/>
          <w:szCs w:val="24"/>
        </w:rPr>
        <w:t>connections and incentives to existing community services for preventing and addressing the impact of childhood adversity</w:t>
      </w:r>
      <w:r w:rsidR="004B31C6" w:rsidRPr="136034C9">
        <w:rPr>
          <w:rFonts w:ascii="Times New Roman" w:hAnsi="Times New Roman" w:cs="Times New Roman"/>
          <w:b/>
          <w:bCs/>
          <w:sz w:val="24"/>
          <w:szCs w:val="24"/>
        </w:rPr>
        <w:t xml:space="preserve"> and other traumas</w:t>
      </w:r>
      <w:r w:rsidR="009C0DF5" w:rsidRPr="136034C9">
        <w:rPr>
          <w:rFonts w:ascii="Times New Roman" w:hAnsi="Times New Roman" w:cs="Times New Roman"/>
          <w:sz w:val="24"/>
          <w:szCs w:val="24"/>
        </w:rPr>
        <w:t>, as well as how</w:t>
      </w:r>
      <w:r w:rsidR="00EF3A5A" w:rsidRPr="136034C9">
        <w:rPr>
          <w:rFonts w:ascii="Times New Roman" w:hAnsi="Times New Roman" w:cs="Times New Roman"/>
          <w:sz w:val="24"/>
          <w:szCs w:val="24"/>
        </w:rPr>
        <w:t xml:space="preserve"> ACO collaborates on </w:t>
      </w:r>
      <w:r w:rsidR="00EF3A5A" w:rsidRPr="136034C9">
        <w:rPr>
          <w:rFonts w:ascii="Times New Roman" w:hAnsi="Times New Roman" w:cs="Times New Roman"/>
          <w:b/>
          <w:bCs/>
          <w:sz w:val="24"/>
          <w:szCs w:val="24"/>
        </w:rPr>
        <w:t>the development of quality-outcome measurements for use by primary care providers who work with children and families and fosters collaboration among care coordinators, community service providers, and families</w:t>
      </w:r>
      <w:r w:rsidR="00C12B21" w:rsidRPr="136034C9">
        <w:rPr>
          <w:rFonts w:ascii="Times New Roman" w:hAnsi="Times New Roman" w:cs="Times New Roman"/>
          <w:sz w:val="24"/>
          <w:szCs w:val="24"/>
        </w:rPr>
        <w:t>.</w:t>
      </w:r>
      <w:r w:rsidR="00287C9D" w:rsidRPr="136034C9">
        <w:rPr>
          <w:rFonts w:ascii="Times New Roman" w:hAnsi="Times New Roman" w:cs="Times New Roman"/>
          <w:sz w:val="24"/>
          <w:szCs w:val="24"/>
        </w:rPr>
        <w:t xml:space="preserve"> </w:t>
      </w:r>
      <w:r w:rsidR="009C0DF5" w:rsidRPr="136034C9">
        <w:rPr>
          <w:rFonts w:ascii="Times New Roman" w:eastAsia="Times New Roman" w:hAnsi="Times New Roman" w:cs="Times New Roman"/>
          <w:sz w:val="24"/>
          <w:szCs w:val="24"/>
        </w:rPr>
        <w:t xml:space="preserve">The response should describe any changes made in comparison </w:t>
      </w:r>
      <w:r w:rsidR="009C0DF5" w:rsidRPr="136034C9">
        <w:rPr>
          <w:rFonts w:ascii="Times New Roman" w:eastAsia="Times New Roman" w:hAnsi="Times New Roman" w:cs="Times New Roman"/>
          <w:sz w:val="24"/>
          <w:szCs w:val="24"/>
        </w:rPr>
        <w:lastRenderedPageBreak/>
        <w:t xml:space="preserve">with the </w:t>
      </w:r>
      <w:r w:rsidR="009C0DF5" w:rsidRPr="136034C9">
        <w:rPr>
          <w:rFonts w:ascii="Times New Roman" w:hAnsi="Times New Roman" w:cs="Times New Roman"/>
          <w:sz w:val="24"/>
          <w:szCs w:val="24"/>
        </w:rPr>
        <w:t>information contained in OneCare’s response to the 202</w:t>
      </w:r>
      <w:r w:rsidR="0051083F">
        <w:rPr>
          <w:rFonts w:ascii="Times New Roman" w:hAnsi="Times New Roman" w:cs="Times New Roman"/>
          <w:sz w:val="24"/>
          <w:szCs w:val="24"/>
        </w:rPr>
        <w:t>4</w:t>
      </w:r>
      <w:r w:rsidR="009C0DF5" w:rsidRPr="136034C9">
        <w:rPr>
          <w:rFonts w:ascii="Times New Roman" w:hAnsi="Times New Roman" w:cs="Times New Roman"/>
          <w:sz w:val="24"/>
          <w:szCs w:val="24"/>
        </w:rPr>
        <w:t xml:space="preserve"> Verification of Eligibility Form Response #1</w:t>
      </w:r>
      <w:r w:rsidR="0051083F">
        <w:rPr>
          <w:rFonts w:ascii="Times New Roman" w:hAnsi="Times New Roman" w:cs="Times New Roman"/>
          <w:sz w:val="24"/>
          <w:szCs w:val="24"/>
        </w:rPr>
        <w:t>7</w:t>
      </w:r>
      <w:r w:rsidR="009C0DF5" w:rsidRPr="136034C9">
        <w:rPr>
          <w:rFonts w:ascii="Times New Roman" w:hAnsi="Times New Roman" w:cs="Times New Roman"/>
          <w:sz w:val="24"/>
          <w:szCs w:val="24"/>
        </w:rPr>
        <w:t xml:space="preserve">.  </w:t>
      </w:r>
      <w:r w:rsidR="00AF642E" w:rsidRPr="136034C9">
        <w:rPr>
          <w:rFonts w:ascii="Times New Roman" w:eastAsia="Times New Roman" w:hAnsi="Times New Roman" w:cs="Times New Roman"/>
          <w:sz w:val="24"/>
          <w:szCs w:val="24"/>
        </w:rPr>
        <w:t>(</w:t>
      </w:r>
      <w:r w:rsidR="00AF642E" w:rsidRPr="136034C9">
        <w:rPr>
          <w:rFonts w:ascii="Times New Roman" w:hAnsi="Times New Roman" w:cs="Times New Roman"/>
          <w:i/>
          <w:iCs/>
          <w:sz w:val="24"/>
          <w:szCs w:val="24"/>
        </w:rPr>
        <w:t>See</w:t>
      </w:r>
      <w:r w:rsidR="00AF642E" w:rsidRPr="136034C9">
        <w:rPr>
          <w:rFonts w:ascii="Times New Roman" w:hAnsi="Times New Roman" w:cs="Times New Roman"/>
          <w:sz w:val="24"/>
          <w:szCs w:val="24"/>
        </w:rPr>
        <w:t xml:space="preserve"> </w:t>
      </w:r>
      <w:r w:rsidR="00AF642E" w:rsidRPr="136034C9">
        <w:rPr>
          <w:rFonts w:ascii="Times New Roman" w:eastAsia="Times New Roman" w:hAnsi="Times New Roman" w:cs="Times New Roman"/>
          <w:sz w:val="24"/>
          <w:szCs w:val="24"/>
        </w:rPr>
        <w:t>§</w:t>
      </w:r>
      <w:r w:rsidR="00C757F4" w:rsidRPr="136034C9">
        <w:rPr>
          <w:rFonts w:ascii="Times New Roman" w:eastAsia="Times New Roman" w:hAnsi="Times New Roman" w:cs="Times New Roman"/>
          <w:sz w:val="24"/>
          <w:szCs w:val="24"/>
        </w:rPr>
        <w:t>§ 5.305(a)(1),</w:t>
      </w:r>
      <w:r w:rsidR="00AF642E" w:rsidRPr="136034C9">
        <w:rPr>
          <w:rFonts w:ascii="Times New Roman" w:eastAsia="Times New Roman" w:hAnsi="Times New Roman" w:cs="Times New Roman"/>
          <w:sz w:val="24"/>
          <w:szCs w:val="24"/>
        </w:rPr>
        <w:t xml:space="preserve"> 5.</w:t>
      </w:r>
      <w:r w:rsidR="00304773" w:rsidRPr="136034C9">
        <w:rPr>
          <w:rFonts w:ascii="Times New Roman" w:eastAsia="Times New Roman" w:hAnsi="Times New Roman" w:cs="Times New Roman"/>
          <w:sz w:val="24"/>
          <w:szCs w:val="24"/>
        </w:rPr>
        <w:t>403(a)(20)</w:t>
      </w:r>
      <w:r w:rsidR="00470CA5" w:rsidRPr="136034C9">
        <w:rPr>
          <w:rFonts w:ascii="Times New Roman" w:eastAsia="Times New Roman" w:hAnsi="Times New Roman" w:cs="Times New Roman"/>
          <w:sz w:val="24"/>
          <w:szCs w:val="24"/>
        </w:rPr>
        <w:t xml:space="preserve">; </w:t>
      </w:r>
      <w:r w:rsidR="00470CA5" w:rsidRPr="136034C9">
        <w:rPr>
          <w:rFonts w:ascii="Times New Roman" w:hAnsi="Times New Roman" w:cs="Times New Roman"/>
          <w:sz w:val="24"/>
          <w:szCs w:val="24"/>
        </w:rPr>
        <w:t>18 V.S.A. §9382(a)(17)</w:t>
      </w:r>
      <w:r w:rsidR="00304773" w:rsidRPr="136034C9">
        <w:rPr>
          <w:rFonts w:ascii="Times New Roman" w:eastAsia="Times New Roman" w:hAnsi="Times New Roman" w:cs="Times New Roman"/>
          <w:sz w:val="24"/>
          <w:szCs w:val="24"/>
        </w:rPr>
        <w:t>.)</w:t>
      </w:r>
      <w:r w:rsidR="00607D15" w:rsidRPr="136034C9">
        <w:rPr>
          <w:rFonts w:ascii="Times New Roman" w:eastAsia="Times New Roman" w:hAnsi="Times New Roman" w:cs="Times New Roman"/>
          <w:sz w:val="24"/>
          <w:szCs w:val="24"/>
        </w:rPr>
        <w:t xml:space="preserve"> </w:t>
      </w:r>
      <w:r w:rsidR="00607D15" w:rsidRPr="136034C9">
        <w:rPr>
          <w:rFonts w:ascii="Times New Roman" w:eastAsia="Times New Roman" w:hAnsi="Times New Roman" w:cs="Times New Roman"/>
          <w:i/>
          <w:iCs/>
          <w:sz w:val="24"/>
          <w:szCs w:val="24"/>
        </w:rPr>
        <w:t>Word limit: 500</w:t>
      </w:r>
    </w:p>
    <w:p w14:paraId="60A5B126" w14:textId="5A229048" w:rsidR="00687BDC" w:rsidRDefault="006679D5" w:rsidP="65D83B2D">
      <w:pPr>
        <w:pStyle w:val="ListParagraph"/>
        <w:tabs>
          <w:tab w:val="left" w:pos="3624"/>
        </w:tabs>
        <w:spacing w:after="240" w:line="240" w:lineRule="auto"/>
        <w:ind w:left="360"/>
        <w:rPr>
          <w:rStyle w:val="Style1"/>
          <w:color w:val="auto"/>
        </w:rPr>
      </w:pPr>
      <w:sdt>
        <w:sdtPr>
          <w:rPr>
            <w:rStyle w:val="Style1"/>
            <w:color w:val="auto"/>
          </w:rPr>
          <w:id w:val="-278727672"/>
          <w:placeholder>
            <w:docPart w:val="7FBD7A3407EB43C8A6F1B29CF0D36950"/>
          </w:placeholder>
          <w:showingPlcHdr/>
        </w:sdtPr>
        <w:sdtEndPr>
          <w:rPr>
            <w:rStyle w:val="DefaultParagraphFont"/>
            <w:rFonts w:ascii="Times New Roman" w:hAnsi="Times New Roman" w:cs="Times New Roman"/>
            <w:sz w:val="22"/>
          </w:rPr>
        </w:sdtEndPr>
        <w:sdtContent>
          <w:r w:rsidR="7C68CB9F" w:rsidRPr="00234CAD">
            <w:rPr>
              <w:rStyle w:val="PlaceholderText"/>
              <w:color w:val="auto"/>
            </w:rPr>
            <w:t>Click or tap here to enter text.</w:t>
          </w:r>
        </w:sdtContent>
      </w:sdt>
    </w:p>
    <w:p w14:paraId="2EA4ECDA" w14:textId="77777777" w:rsidR="00386FC4" w:rsidRDefault="00386FC4" w:rsidP="00386FC4">
      <w:pPr>
        <w:pStyle w:val="ListParagraph"/>
        <w:tabs>
          <w:tab w:val="left" w:pos="3624"/>
        </w:tabs>
        <w:spacing w:after="240" w:line="240" w:lineRule="auto"/>
        <w:ind w:left="360"/>
        <w:rPr>
          <w:rStyle w:val="Style1"/>
          <w:color w:val="auto"/>
        </w:rPr>
      </w:pPr>
    </w:p>
    <w:p w14:paraId="48F280C8" w14:textId="77777777" w:rsidR="00386FC4" w:rsidRDefault="00386FC4" w:rsidP="00386FC4">
      <w:pPr>
        <w:pStyle w:val="ListParagraph"/>
        <w:numPr>
          <w:ilvl w:val="0"/>
          <w:numId w:val="4"/>
        </w:numPr>
        <w:spacing w:after="240" w:line="240" w:lineRule="auto"/>
        <w:rPr>
          <w:rFonts w:ascii="Times New Roman" w:hAnsi="Times New Roman" w:cs="Times New Roman"/>
          <w:sz w:val="24"/>
          <w:szCs w:val="24"/>
        </w:rPr>
      </w:pPr>
      <w:r w:rsidRPr="136034C9">
        <w:rPr>
          <w:rFonts w:ascii="Times New Roman" w:hAnsi="Times New Roman" w:cs="Times New Roman"/>
          <w:sz w:val="24"/>
          <w:szCs w:val="24"/>
        </w:rPr>
        <w:t xml:space="preserve">Have there been any </w:t>
      </w:r>
      <w:r w:rsidRPr="136034C9">
        <w:rPr>
          <w:rFonts w:ascii="Times New Roman" w:hAnsi="Times New Roman" w:cs="Times New Roman"/>
          <w:b/>
          <w:bCs/>
          <w:sz w:val="24"/>
          <w:szCs w:val="24"/>
        </w:rPr>
        <w:t>material changes that relate to the requirements of 18 V.S.A. § 9382(a) or Rule 5.000 that are not noted abov</w:t>
      </w:r>
      <w:r w:rsidRPr="136034C9">
        <w:rPr>
          <w:rFonts w:ascii="Times New Roman" w:hAnsi="Times New Roman" w:cs="Times New Roman"/>
          <w:sz w:val="24"/>
          <w:szCs w:val="24"/>
        </w:rPr>
        <w:t>e? If so, please provide a brief description of the change(s). (</w:t>
      </w:r>
      <w:r w:rsidRPr="136034C9">
        <w:rPr>
          <w:rFonts w:ascii="Times New Roman" w:hAnsi="Times New Roman" w:cs="Times New Roman"/>
          <w:i/>
          <w:iCs/>
          <w:sz w:val="24"/>
          <w:szCs w:val="24"/>
        </w:rPr>
        <w:t>See</w:t>
      </w:r>
      <w:r w:rsidRPr="136034C9">
        <w:rPr>
          <w:rFonts w:ascii="Times New Roman" w:hAnsi="Times New Roman" w:cs="Times New Roman"/>
          <w:sz w:val="24"/>
          <w:szCs w:val="24"/>
        </w:rPr>
        <w:t xml:space="preserve"> </w:t>
      </w:r>
      <w:r w:rsidRPr="136034C9">
        <w:rPr>
          <w:rFonts w:ascii="Times New Roman" w:eastAsia="Times New Roman" w:hAnsi="Times New Roman" w:cs="Times New Roman"/>
          <w:sz w:val="24"/>
          <w:szCs w:val="24"/>
        </w:rPr>
        <w:t xml:space="preserve">§ 5.305(a)(2).) </w:t>
      </w:r>
      <w:r w:rsidRPr="136034C9">
        <w:rPr>
          <w:rFonts w:ascii="Times New Roman" w:eastAsia="Times New Roman" w:hAnsi="Times New Roman" w:cs="Times New Roman"/>
          <w:i/>
          <w:iCs/>
          <w:sz w:val="24"/>
          <w:szCs w:val="24"/>
        </w:rPr>
        <w:t>Word limit: 500</w:t>
      </w:r>
    </w:p>
    <w:p w14:paraId="31C40B4E" w14:textId="0F319CEF" w:rsidR="00386FC4" w:rsidRPr="00386FC4" w:rsidRDefault="006679D5" w:rsidP="65D83B2D">
      <w:pPr>
        <w:pStyle w:val="ListParagraph"/>
        <w:tabs>
          <w:tab w:val="center" w:pos="4860"/>
        </w:tabs>
        <w:spacing w:after="240" w:line="240" w:lineRule="auto"/>
        <w:ind w:left="360"/>
        <w:rPr>
          <w:rStyle w:val="Style1"/>
          <w:rFonts w:asciiTheme="minorHAnsi" w:hAnsiTheme="minorHAnsi"/>
          <w:color w:val="auto"/>
          <w:sz w:val="22"/>
        </w:rPr>
      </w:pPr>
      <w:sdt>
        <w:sdtPr>
          <w:rPr>
            <w:rStyle w:val="Style1"/>
            <w:color w:val="FF0000"/>
          </w:rPr>
          <w:id w:val="1543074370"/>
          <w:placeholder>
            <w:docPart w:val="494F1878084644419CEAE7B98EB00A9C"/>
          </w:placeholder>
          <w:showingPlcHdr/>
        </w:sdtPr>
        <w:sdtEndPr>
          <w:rPr>
            <w:rStyle w:val="DefaultParagraphFont"/>
            <w:rFonts w:ascii="Times New Roman" w:hAnsi="Times New Roman" w:cs="Times New Roman"/>
            <w:sz w:val="22"/>
          </w:rPr>
        </w:sdtEndPr>
        <w:sdtContent>
          <w:r w:rsidR="4BD24E37" w:rsidRPr="06A8E9FE">
            <w:rPr>
              <w:rStyle w:val="PlaceholderText"/>
              <w:color w:val="auto"/>
            </w:rPr>
            <w:t>Click or tap here to enter text.</w:t>
          </w:r>
        </w:sdtContent>
      </w:sdt>
    </w:p>
    <w:p w14:paraId="3920D1D9" w14:textId="47BBD869" w:rsidR="00324223" w:rsidRPr="00386FC4" w:rsidRDefault="00FF585D" w:rsidP="009913C4">
      <w:pPr>
        <w:pStyle w:val="Heading2"/>
      </w:pPr>
      <w:r w:rsidRPr="00386FC4">
        <w:t xml:space="preserve">NOTIFICATION OF POTENTIALLY </w:t>
      </w:r>
      <w:r w:rsidR="00082BBD" w:rsidRPr="00386FC4">
        <w:t xml:space="preserve">ANTICOMPETITIVE </w:t>
      </w:r>
      <w:r w:rsidRPr="00386FC4">
        <w:t>CONDUCT</w:t>
      </w:r>
    </w:p>
    <w:p w14:paraId="0EEC8098" w14:textId="77777777" w:rsidR="00D362DF" w:rsidRDefault="00324223" w:rsidP="27179101">
      <w:pPr>
        <w:pStyle w:val="ListParagraph"/>
        <w:numPr>
          <w:ilvl w:val="0"/>
          <w:numId w:val="30"/>
        </w:numPr>
        <w:spacing w:after="240" w:line="240" w:lineRule="auto"/>
        <w:rPr>
          <w:rFonts w:ascii="Times New Roman" w:eastAsia="Times New Roman" w:hAnsi="Times New Roman" w:cs="Times New Roman"/>
          <w:sz w:val="24"/>
          <w:szCs w:val="24"/>
        </w:rPr>
      </w:pPr>
      <w:r w:rsidRPr="27179101">
        <w:rPr>
          <w:rFonts w:ascii="Times New Roman" w:eastAsia="Times New Roman" w:hAnsi="Times New Roman" w:cs="Times New Roman"/>
          <w:sz w:val="24"/>
          <w:szCs w:val="24"/>
        </w:rPr>
        <w:t xml:space="preserve">Does OneCare share </w:t>
      </w:r>
      <w:proofErr w:type="gramStart"/>
      <w:r w:rsidR="00976F95" w:rsidRPr="27179101">
        <w:rPr>
          <w:rFonts w:ascii="Times New Roman" w:eastAsia="Times New Roman" w:hAnsi="Times New Roman" w:cs="Times New Roman"/>
          <w:sz w:val="24"/>
          <w:szCs w:val="24"/>
        </w:rPr>
        <w:t>provider</w:t>
      </w:r>
      <w:proofErr w:type="gramEnd"/>
      <w:r w:rsidR="002509B3" w:rsidRPr="27179101">
        <w:rPr>
          <w:rFonts w:ascii="Times New Roman" w:eastAsia="Times New Roman" w:hAnsi="Times New Roman" w:cs="Times New Roman"/>
          <w:sz w:val="24"/>
          <w:szCs w:val="24"/>
        </w:rPr>
        <w:t xml:space="preserve"> </w:t>
      </w:r>
      <w:r w:rsidRPr="27179101">
        <w:rPr>
          <w:rFonts w:ascii="Times New Roman" w:eastAsia="Times New Roman" w:hAnsi="Times New Roman" w:cs="Times New Roman"/>
          <w:sz w:val="24"/>
          <w:szCs w:val="24"/>
        </w:rPr>
        <w:t>pricing information (</w:t>
      </w:r>
      <w:r w:rsidR="006569B2" w:rsidRPr="27179101">
        <w:rPr>
          <w:rFonts w:ascii="Times New Roman" w:eastAsia="Times New Roman" w:hAnsi="Times New Roman" w:cs="Times New Roman"/>
          <w:sz w:val="24"/>
          <w:szCs w:val="24"/>
        </w:rPr>
        <w:t xml:space="preserve">e.g., reimbursement rates </w:t>
      </w:r>
      <w:r w:rsidR="00FF585D" w:rsidRPr="27179101">
        <w:rPr>
          <w:rFonts w:ascii="Times New Roman" w:eastAsia="Times New Roman" w:hAnsi="Times New Roman" w:cs="Times New Roman"/>
          <w:sz w:val="24"/>
          <w:szCs w:val="24"/>
        </w:rPr>
        <w:t>paid by commercial insurers or other negotiated fee information</w:t>
      </w:r>
      <w:r w:rsidRPr="27179101">
        <w:rPr>
          <w:rFonts w:ascii="Times New Roman" w:eastAsia="Times New Roman" w:hAnsi="Times New Roman" w:cs="Times New Roman"/>
          <w:sz w:val="24"/>
          <w:szCs w:val="24"/>
        </w:rPr>
        <w:t>)</w:t>
      </w:r>
      <w:r w:rsidR="009D0E54" w:rsidRPr="27179101">
        <w:rPr>
          <w:rFonts w:ascii="Times New Roman" w:eastAsia="Times New Roman" w:hAnsi="Times New Roman" w:cs="Times New Roman"/>
          <w:sz w:val="24"/>
          <w:szCs w:val="24"/>
        </w:rPr>
        <w:t xml:space="preserve"> </w:t>
      </w:r>
      <w:r w:rsidR="00224F4B" w:rsidRPr="27179101">
        <w:rPr>
          <w:rFonts w:ascii="Times New Roman" w:eastAsia="Times New Roman" w:hAnsi="Times New Roman" w:cs="Times New Roman"/>
          <w:sz w:val="24"/>
          <w:szCs w:val="24"/>
        </w:rPr>
        <w:t xml:space="preserve">or other competitively sensitive </w:t>
      </w:r>
      <w:r w:rsidR="00976F95" w:rsidRPr="27179101">
        <w:rPr>
          <w:rFonts w:ascii="Times New Roman" w:eastAsia="Times New Roman" w:hAnsi="Times New Roman" w:cs="Times New Roman"/>
          <w:sz w:val="24"/>
          <w:szCs w:val="24"/>
        </w:rPr>
        <w:t xml:space="preserve">provider </w:t>
      </w:r>
      <w:r w:rsidR="00E12D51" w:rsidRPr="27179101">
        <w:rPr>
          <w:rFonts w:ascii="Times New Roman" w:eastAsia="Times New Roman" w:hAnsi="Times New Roman" w:cs="Times New Roman"/>
          <w:sz w:val="24"/>
          <w:szCs w:val="24"/>
        </w:rPr>
        <w:t xml:space="preserve">information among </w:t>
      </w:r>
      <w:r w:rsidRPr="27179101">
        <w:rPr>
          <w:rFonts w:ascii="Times New Roman" w:eastAsia="Times New Roman" w:hAnsi="Times New Roman" w:cs="Times New Roman"/>
          <w:sz w:val="24"/>
          <w:szCs w:val="24"/>
        </w:rPr>
        <w:t xml:space="preserve">participants in </w:t>
      </w:r>
      <w:r w:rsidR="006569B2" w:rsidRPr="27179101">
        <w:rPr>
          <w:rFonts w:ascii="Times New Roman" w:eastAsia="Times New Roman" w:hAnsi="Times New Roman" w:cs="Times New Roman"/>
          <w:sz w:val="24"/>
          <w:szCs w:val="24"/>
        </w:rPr>
        <w:t xml:space="preserve">its </w:t>
      </w:r>
      <w:r w:rsidRPr="27179101">
        <w:rPr>
          <w:rFonts w:ascii="Times New Roman" w:eastAsia="Times New Roman" w:hAnsi="Times New Roman" w:cs="Times New Roman"/>
          <w:sz w:val="24"/>
          <w:szCs w:val="24"/>
        </w:rPr>
        <w:t>network?</w:t>
      </w:r>
      <w:r w:rsidR="0046696D" w:rsidRPr="27179101">
        <w:rPr>
          <w:rFonts w:ascii="Times New Roman" w:eastAsia="Times New Roman" w:hAnsi="Times New Roman" w:cs="Times New Roman"/>
          <w:sz w:val="24"/>
          <w:szCs w:val="24"/>
        </w:rPr>
        <w:t xml:space="preserve"> </w:t>
      </w:r>
      <w:r w:rsidR="00D362DF">
        <w:rPr>
          <w:rFonts w:ascii="Times New Roman" w:eastAsia="Times New Roman" w:hAnsi="Times New Roman" w:cs="Times New Roman"/>
          <w:sz w:val="24"/>
          <w:szCs w:val="24"/>
        </w:rPr>
        <w:t xml:space="preserve"> [Yes/No]</w:t>
      </w:r>
    </w:p>
    <w:sdt>
      <w:sdtPr>
        <w:rPr>
          <w:rStyle w:val="Style1"/>
          <w:color w:val="auto"/>
        </w:rPr>
        <w:id w:val="718554774"/>
        <w:placeholder>
          <w:docPart w:val="75707FF2AF8842F9AADAFA2ED1A302C0"/>
        </w:placeholder>
        <w:showingPlcHdr/>
      </w:sdtPr>
      <w:sdtEndPr>
        <w:rPr>
          <w:rStyle w:val="DefaultParagraphFont"/>
          <w:rFonts w:ascii="Times New Roman" w:eastAsia="Times New Roman" w:hAnsi="Times New Roman" w:cs="Times New Roman"/>
          <w:bCs/>
          <w:sz w:val="22"/>
          <w:szCs w:val="24"/>
        </w:rPr>
      </w:sdtEndPr>
      <w:sdtContent>
        <w:p w14:paraId="196CE03C" w14:textId="77777777" w:rsidR="00CA2E33" w:rsidRDefault="00CA2E33" w:rsidP="00CA2E33">
          <w:pPr>
            <w:pStyle w:val="ListParagraph"/>
            <w:spacing w:after="240" w:line="240" w:lineRule="auto"/>
            <w:ind w:left="360"/>
            <w:rPr>
              <w:rStyle w:val="Style1"/>
            </w:rPr>
          </w:pPr>
          <w:r w:rsidRPr="00386FC4">
            <w:rPr>
              <w:rStyle w:val="PlaceholderText"/>
              <w:color w:val="auto"/>
            </w:rPr>
            <w:t>Click or tap here to enter text.</w:t>
          </w:r>
        </w:p>
      </w:sdtContent>
    </w:sdt>
    <w:p w14:paraId="74C34F80" w14:textId="77777777" w:rsidR="00E51261" w:rsidRDefault="00E51261" w:rsidP="00712C24">
      <w:pPr>
        <w:pStyle w:val="ListParagraph"/>
        <w:spacing w:after="240" w:line="240" w:lineRule="auto"/>
        <w:ind w:left="360"/>
        <w:rPr>
          <w:rFonts w:ascii="Times New Roman" w:eastAsia="Times New Roman" w:hAnsi="Times New Roman" w:cs="Times New Roman"/>
          <w:sz w:val="24"/>
          <w:szCs w:val="24"/>
        </w:rPr>
      </w:pPr>
    </w:p>
    <w:p w14:paraId="49C02A79" w14:textId="70046C80" w:rsidR="0029204D" w:rsidRPr="00386FC4" w:rsidRDefault="006569B2" w:rsidP="27179101">
      <w:pPr>
        <w:pStyle w:val="ListParagraph"/>
        <w:numPr>
          <w:ilvl w:val="0"/>
          <w:numId w:val="30"/>
        </w:numPr>
        <w:spacing w:after="240" w:line="240" w:lineRule="auto"/>
        <w:rPr>
          <w:rFonts w:ascii="Times New Roman" w:eastAsia="Times New Roman" w:hAnsi="Times New Roman" w:cs="Times New Roman"/>
          <w:sz w:val="24"/>
          <w:szCs w:val="24"/>
        </w:rPr>
      </w:pPr>
      <w:r w:rsidRPr="27179101">
        <w:rPr>
          <w:rFonts w:ascii="Times New Roman" w:eastAsia="Times New Roman" w:hAnsi="Times New Roman" w:cs="Times New Roman"/>
          <w:sz w:val="24"/>
          <w:szCs w:val="24"/>
        </w:rPr>
        <w:t>Does OneCare employ any measures not already described in its Data Use Policy (03-03) to protect such information?</w:t>
      </w:r>
      <w:r w:rsidR="00E51261">
        <w:rPr>
          <w:rFonts w:ascii="Times New Roman" w:eastAsia="Times New Roman" w:hAnsi="Times New Roman" w:cs="Times New Roman"/>
          <w:sz w:val="24"/>
          <w:szCs w:val="24"/>
        </w:rPr>
        <w:t xml:space="preserve"> If so, please describe.</w:t>
      </w:r>
    </w:p>
    <w:sdt>
      <w:sdtPr>
        <w:rPr>
          <w:rStyle w:val="Style1"/>
          <w:color w:val="auto"/>
        </w:rPr>
        <w:id w:val="-261456356"/>
        <w:placeholder>
          <w:docPart w:val="77CCAECA8421481AB45BF9DA702787DA"/>
        </w:placeholder>
        <w:showingPlcHdr/>
      </w:sdtPr>
      <w:sdtEndPr>
        <w:rPr>
          <w:rStyle w:val="DefaultParagraphFont"/>
          <w:rFonts w:ascii="Times New Roman" w:eastAsia="Times New Roman" w:hAnsi="Times New Roman" w:cs="Times New Roman"/>
          <w:bCs/>
          <w:sz w:val="22"/>
          <w:szCs w:val="24"/>
        </w:rPr>
      </w:sdtEndPr>
      <w:sdtContent>
        <w:p w14:paraId="07A55018" w14:textId="215389F2" w:rsidR="0046696D" w:rsidRPr="00386FC4" w:rsidRDefault="0046696D" w:rsidP="0046696D">
          <w:pPr>
            <w:pStyle w:val="ListParagraph"/>
            <w:spacing w:after="240" w:line="240" w:lineRule="auto"/>
            <w:ind w:left="360"/>
            <w:rPr>
              <w:rFonts w:ascii="Times New Roman" w:eastAsia="Times New Roman" w:hAnsi="Times New Roman" w:cs="Times New Roman"/>
              <w:bCs/>
              <w:sz w:val="24"/>
              <w:szCs w:val="24"/>
            </w:rPr>
          </w:pPr>
          <w:r w:rsidRPr="00386FC4">
            <w:rPr>
              <w:rStyle w:val="PlaceholderText"/>
              <w:color w:val="auto"/>
            </w:rPr>
            <w:t>Click or tap here to enter text.</w:t>
          </w:r>
        </w:p>
      </w:sdtContent>
    </w:sdt>
    <w:p w14:paraId="5FE81EEC" w14:textId="77777777" w:rsidR="0029204D" w:rsidRPr="00386FC4" w:rsidRDefault="0029204D" w:rsidP="0029204D">
      <w:pPr>
        <w:pStyle w:val="ListParagraph"/>
        <w:spacing w:after="240" w:line="240" w:lineRule="auto"/>
        <w:ind w:left="360"/>
        <w:rPr>
          <w:rFonts w:ascii="Times New Roman" w:eastAsia="Times New Roman" w:hAnsi="Times New Roman" w:cs="Times New Roman"/>
          <w:bCs/>
          <w:sz w:val="24"/>
          <w:szCs w:val="24"/>
        </w:rPr>
      </w:pPr>
    </w:p>
    <w:p w14:paraId="3867F106" w14:textId="5FCFCF67" w:rsidR="009D0E54" w:rsidRPr="00386FC4" w:rsidRDefault="00324223" w:rsidP="27179101">
      <w:pPr>
        <w:pStyle w:val="ListParagraph"/>
        <w:numPr>
          <w:ilvl w:val="0"/>
          <w:numId w:val="30"/>
        </w:numPr>
        <w:spacing w:after="240" w:line="240" w:lineRule="auto"/>
        <w:rPr>
          <w:rFonts w:ascii="Times New Roman" w:eastAsia="Times New Roman" w:hAnsi="Times New Roman" w:cs="Times New Roman"/>
          <w:sz w:val="24"/>
          <w:szCs w:val="24"/>
        </w:rPr>
      </w:pPr>
      <w:r w:rsidRPr="27179101">
        <w:rPr>
          <w:rFonts w:ascii="Times New Roman" w:eastAsia="Times New Roman" w:hAnsi="Times New Roman" w:cs="Times New Roman"/>
          <w:sz w:val="24"/>
          <w:szCs w:val="24"/>
        </w:rPr>
        <w:t xml:space="preserve">Does OneCare </w:t>
      </w:r>
      <w:r w:rsidR="00082BBD" w:rsidRPr="27179101">
        <w:rPr>
          <w:rFonts w:ascii="Times New Roman" w:eastAsia="Times New Roman" w:hAnsi="Times New Roman" w:cs="Times New Roman"/>
          <w:sz w:val="24"/>
          <w:szCs w:val="24"/>
        </w:rPr>
        <w:t>engage in any of the conduct described in paragraphs 2-5 of the Green Mountain Care Board Guidance re: Referrals of Potential Violations of State or Federal Antitrust Laws to the Vermont Attorney General?</w:t>
      </w:r>
      <w:r w:rsidR="008C60D8" w:rsidRPr="27179101">
        <w:rPr>
          <w:rStyle w:val="FootnoteReference"/>
          <w:rFonts w:ascii="Times New Roman" w:eastAsia="Times New Roman" w:hAnsi="Times New Roman" w:cs="Times New Roman"/>
          <w:sz w:val="24"/>
          <w:szCs w:val="24"/>
        </w:rPr>
        <w:footnoteReference w:id="2"/>
      </w:r>
      <w:r w:rsidR="00CB3451" w:rsidRPr="27179101">
        <w:rPr>
          <w:rFonts w:ascii="Times New Roman" w:eastAsia="Times New Roman" w:hAnsi="Times New Roman" w:cs="Times New Roman"/>
          <w:sz w:val="24"/>
          <w:szCs w:val="24"/>
        </w:rPr>
        <w:t xml:space="preserve"> </w:t>
      </w:r>
      <w:r w:rsidRPr="27179101">
        <w:rPr>
          <w:rFonts w:ascii="Times New Roman" w:eastAsia="Times New Roman" w:hAnsi="Times New Roman" w:cs="Times New Roman"/>
          <w:sz w:val="24"/>
          <w:szCs w:val="24"/>
        </w:rPr>
        <w:t xml:space="preserve">If yes, please describe. </w:t>
      </w:r>
    </w:p>
    <w:sdt>
      <w:sdtPr>
        <w:rPr>
          <w:rStyle w:val="Style1"/>
          <w:color w:val="auto"/>
        </w:rPr>
        <w:id w:val="-1210562694"/>
        <w:placeholder>
          <w:docPart w:val="0A29EF62A11A4202ABC129982DCFA480"/>
        </w:placeholder>
        <w:showingPlcHdr/>
      </w:sdtPr>
      <w:sdtEndPr>
        <w:rPr>
          <w:rStyle w:val="DefaultParagraphFont"/>
          <w:rFonts w:ascii="Times New Roman" w:eastAsia="Times New Roman" w:hAnsi="Times New Roman" w:cs="Times New Roman"/>
          <w:bCs/>
          <w:sz w:val="22"/>
          <w:szCs w:val="24"/>
        </w:rPr>
      </w:sdtEndPr>
      <w:sdtContent>
        <w:p w14:paraId="4CCB3F99" w14:textId="3918D926" w:rsidR="0046696D" w:rsidRPr="00386FC4" w:rsidRDefault="0046696D" w:rsidP="0046696D">
          <w:pPr>
            <w:pStyle w:val="ListParagraph"/>
            <w:spacing w:after="240" w:line="240" w:lineRule="auto"/>
            <w:ind w:left="360"/>
            <w:rPr>
              <w:rFonts w:ascii="Times New Roman" w:eastAsia="Times New Roman" w:hAnsi="Times New Roman" w:cs="Times New Roman"/>
              <w:bCs/>
              <w:sz w:val="24"/>
              <w:szCs w:val="24"/>
            </w:rPr>
          </w:pPr>
          <w:r w:rsidRPr="00386FC4">
            <w:rPr>
              <w:rStyle w:val="PlaceholderText"/>
              <w:color w:val="auto"/>
            </w:rPr>
            <w:t>Click or tap here to enter text.</w:t>
          </w:r>
        </w:p>
      </w:sdtContent>
    </w:sdt>
    <w:p w14:paraId="069638CB" w14:textId="77777777" w:rsidR="005B3945" w:rsidRPr="00EA649A" w:rsidRDefault="005B3945" w:rsidP="006C77A7">
      <w:pPr>
        <w:pStyle w:val="ListParagraph"/>
        <w:spacing w:line="240" w:lineRule="auto"/>
        <w:ind w:left="360"/>
        <w:rPr>
          <w:rFonts w:ascii="Times New Roman" w:hAnsi="Times New Roman" w:cs="Times New Roman"/>
          <w:sz w:val="24"/>
          <w:szCs w:val="24"/>
        </w:rPr>
      </w:pPr>
    </w:p>
    <w:p w14:paraId="5216DE42" w14:textId="177C5821" w:rsidR="00496605" w:rsidRPr="00746D55" w:rsidRDefault="00F36BE0" w:rsidP="009913C4">
      <w:pPr>
        <w:pStyle w:val="Heading2"/>
      </w:pPr>
      <w:r w:rsidRPr="00746D55">
        <w:t>PATIENT PROTECTIONS AND SUPPORT</w:t>
      </w:r>
    </w:p>
    <w:p w14:paraId="3607BDAF" w14:textId="56CC307D" w:rsidR="004E3386" w:rsidRDefault="00F36BE0" w:rsidP="006679D5">
      <w:pPr>
        <w:spacing w:after="0"/>
        <w:ind w:left="360" w:hanging="360"/>
        <w:rPr>
          <w:rFonts w:ascii="Times New Roman" w:eastAsia="Times New Roman" w:hAnsi="Times New Roman" w:cs="Times New Roman"/>
          <w:sz w:val="24"/>
          <w:szCs w:val="24"/>
        </w:rPr>
      </w:pPr>
      <w:r w:rsidRPr="00712C24">
        <w:rPr>
          <w:rFonts w:ascii="Times New Roman" w:hAnsi="Times New Roman" w:cs="Times New Roman"/>
          <w:sz w:val="24"/>
          <w:szCs w:val="24"/>
        </w:rPr>
        <w:t xml:space="preserve">1. </w:t>
      </w:r>
      <w:r w:rsidR="006679D5">
        <w:rPr>
          <w:rFonts w:ascii="Times New Roman" w:hAnsi="Times New Roman" w:cs="Times New Roman"/>
          <w:sz w:val="24"/>
          <w:szCs w:val="24"/>
        </w:rPr>
        <w:tab/>
      </w:r>
      <w:r w:rsidR="004D30D4" w:rsidRPr="00712C24">
        <w:rPr>
          <w:rFonts w:ascii="Times New Roman" w:hAnsi="Times New Roman" w:cs="Times New Roman"/>
          <w:sz w:val="24"/>
          <w:szCs w:val="24"/>
        </w:rPr>
        <w:t>Does the ACO increase an Enrollee’s cost sharing under the Enrollee’s health plan?</w:t>
      </w:r>
      <w:r w:rsidR="00B86599" w:rsidRPr="00746D55">
        <w:rPr>
          <w:rFonts w:ascii="Times New Roman" w:hAnsi="Times New Roman" w:cs="Times New Roman"/>
          <w:sz w:val="24"/>
          <w:szCs w:val="24"/>
        </w:rPr>
        <w:t xml:space="preserve"> (</w:t>
      </w:r>
      <w:r w:rsidR="00B86599" w:rsidRPr="00746D55">
        <w:rPr>
          <w:rFonts w:ascii="Times New Roman" w:hAnsi="Times New Roman" w:cs="Times New Roman"/>
          <w:i/>
          <w:iCs/>
          <w:sz w:val="24"/>
          <w:szCs w:val="24"/>
        </w:rPr>
        <w:t>See</w:t>
      </w:r>
      <w:r w:rsidR="00B86599" w:rsidRPr="00746D55">
        <w:rPr>
          <w:rFonts w:ascii="Times New Roman" w:hAnsi="Times New Roman" w:cs="Times New Roman"/>
          <w:sz w:val="24"/>
          <w:szCs w:val="24"/>
        </w:rPr>
        <w:t xml:space="preserve"> </w:t>
      </w:r>
      <w:r w:rsidR="00B86599" w:rsidRPr="00746D55">
        <w:rPr>
          <w:rFonts w:ascii="Times New Roman" w:eastAsia="Times New Roman" w:hAnsi="Times New Roman" w:cs="Times New Roman"/>
          <w:sz w:val="24"/>
          <w:szCs w:val="24"/>
        </w:rPr>
        <w:t>§ 5.208(</w:t>
      </w:r>
      <w:r w:rsidR="005F5820" w:rsidRPr="00746D55">
        <w:rPr>
          <w:rFonts w:ascii="Times New Roman" w:eastAsia="Times New Roman" w:hAnsi="Times New Roman" w:cs="Times New Roman"/>
          <w:sz w:val="24"/>
          <w:szCs w:val="24"/>
        </w:rPr>
        <w:t>c</w:t>
      </w:r>
      <w:r w:rsidR="00B86599" w:rsidRPr="00746D55">
        <w:rPr>
          <w:rFonts w:ascii="Times New Roman" w:eastAsia="Times New Roman" w:hAnsi="Times New Roman" w:cs="Times New Roman"/>
          <w:sz w:val="24"/>
          <w:szCs w:val="24"/>
        </w:rPr>
        <w:t>).)</w:t>
      </w:r>
      <w:r w:rsidR="006B6094" w:rsidRPr="00746D55">
        <w:rPr>
          <w:rFonts w:ascii="Times New Roman" w:eastAsia="Times New Roman" w:hAnsi="Times New Roman" w:cs="Times New Roman"/>
          <w:sz w:val="24"/>
          <w:szCs w:val="24"/>
        </w:rPr>
        <w:t xml:space="preserve"> [Yes / No]</w:t>
      </w:r>
    </w:p>
    <w:sdt>
      <w:sdtPr>
        <w:rPr>
          <w:rStyle w:val="Style1"/>
          <w:color w:val="auto"/>
        </w:rPr>
        <w:id w:val="580178047"/>
        <w:placeholder>
          <w:docPart w:val="27BAAB6D494D4103979C175CEB54C520"/>
        </w:placeholder>
        <w:showingPlcHdr/>
      </w:sdtPr>
      <w:sdtEndPr>
        <w:rPr>
          <w:rStyle w:val="DefaultParagraphFont"/>
          <w:rFonts w:ascii="Times New Roman" w:eastAsia="Times New Roman" w:hAnsi="Times New Roman" w:cs="Times New Roman"/>
          <w:bCs/>
          <w:sz w:val="22"/>
          <w:szCs w:val="24"/>
        </w:rPr>
      </w:sdtEndPr>
      <w:sdtContent>
        <w:p w14:paraId="4B9A0AEF" w14:textId="6A3B0518" w:rsidR="00CA2E33" w:rsidRPr="00CA2E33" w:rsidRDefault="00CA2E33" w:rsidP="006679D5">
          <w:pPr>
            <w:spacing w:after="240" w:line="240" w:lineRule="auto"/>
            <w:ind w:left="360"/>
            <w:rPr>
              <w:rFonts w:ascii="Calibri" w:hAnsi="Calibri"/>
              <w:color w:val="2F5496" w:themeColor="accent1" w:themeShade="BF"/>
              <w:sz w:val="24"/>
            </w:rPr>
          </w:pPr>
          <w:r w:rsidRPr="00CA2E33">
            <w:rPr>
              <w:rStyle w:val="PlaceholderText"/>
              <w:color w:val="auto"/>
            </w:rPr>
            <w:t>Click or tap here to enter text.</w:t>
          </w:r>
        </w:p>
      </w:sdtContent>
    </w:sdt>
    <w:p w14:paraId="72735D38" w14:textId="0CB13DFF" w:rsidR="00CA2E33" w:rsidRDefault="00CC53CF" w:rsidP="006679D5">
      <w:pPr>
        <w:spacing w:after="0"/>
        <w:ind w:left="360" w:hanging="360"/>
        <w:rPr>
          <w:rFonts w:ascii="Times New Roman" w:eastAsia="Times New Roman" w:hAnsi="Times New Roman" w:cs="Times New Roman"/>
          <w:sz w:val="24"/>
          <w:szCs w:val="24"/>
        </w:rPr>
      </w:pPr>
      <w:r w:rsidRPr="00712C24">
        <w:rPr>
          <w:rFonts w:ascii="Times New Roman" w:hAnsi="Times New Roman" w:cs="Times New Roman"/>
          <w:sz w:val="24"/>
          <w:szCs w:val="24"/>
        </w:rPr>
        <w:t>2.</w:t>
      </w:r>
      <w:r w:rsidR="006679D5">
        <w:rPr>
          <w:rFonts w:ascii="Times New Roman" w:hAnsi="Times New Roman" w:cs="Times New Roman"/>
          <w:sz w:val="24"/>
          <w:szCs w:val="24"/>
        </w:rPr>
        <w:tab/>
      </w:r>
      <w:r w:rsidRPr="00712C24">
        <w:rPr>
          <w:rFonts w:ascii="Times New Roman" w:hAnsi="Times New Roman" w:cs="Times New Roman"/>
          <w:sz w:val="24"/>
          <w:szCs w:val="24"/>
        </w:rPr>
        <w:t xml:space="preserve">Does </w:t>
      </w:r>
      <w:r w:rsidR="00682BD3" w:rsidRPr="00712C24">
        <w:rPr>
          <w:rFonts w:ascii="Times New Roman" w:hAnsi="Times New Roman" w:cs="Times New Roman"/>
          <w:sz w:val="24"/>
          <w:szCs w:val="24"/>
        </w:rPr>
        <w:t xml:space="preserve">the </w:t>
      </w:r>
      <w:r w:rsidRPr="00712C24">
        <w:rPr>
          <w:rFonts w:ascii="Times New Roman" w:hAnsi="Times New Roman" w:cs="Times New Roman"/>
          <w:sz w:val="24"/>
          <w:szCs w:val="24"/>
        </w:rPr>
        <w:t>ACO ensure</w:t>
      </w:r>
      <w:r w:rsidR="00682BD3" w:rsidRPr="00712C24">
        <w:rPr>
          <w:rFonts w:ascii="Times New Roman" w:hAnsi="Times New Roman" w:cs="Times New Roman"/>
          <w:sz w:val="24"/>
          <w:szCs w:val="24"/>
        </w:rPr>
        <w:t>s</w:t>
      </w:r>
      <w:r w:rsidRPr="00712C24">
        <w:rPr>
          <w:rFonts w:ascii="Times New Roman" w:hAnsi="Times New Roman" w:cs="Times New Roman"/>
          <w:sz w:val="24"/>
          <w:szCs w:val="24"/>
        </w:rPr>
        <w:t xml:space="preserve"> that no Enrollee or person acting on behalf of an Enrollee is billed, charged, or held liable for Contracted Services provided to the Enrollee which the ACO does not pay the Provider for, or for the ACO’s debts or the debts of any subcontractor of the ACO in the event of the entity’s insolvency</w:t>
      </w:r>
      <w:r w:rsidR="00682BD3" w:rsidRPr="00712C24">
        <w:rPr>
          <w:rFonts w:ascii="Times New Roman" w:hAnsi="Times New Roman" w:cs="Times New Roman"/>
          <w:sz w:val="24"/>
          <w:szCs w:val="24"/>
        </w:rPr>
        <w:t>?</w:t>
      </w:r>
      <w:r w:rsidR="00B86599" w:rsidRPr="00746D55">
        <w:rPr>
          <w:rFonts w:ascii="Times New Roman" w:hAnsi="Times New Roman" w:cs="Times New Roman"/>
          <w:sz w:val="24"/>
          <w:szCs w:val="24"/>
        </w:rPr>
        <w:t xml:space="preserve"> (</w:t>
      </w:r>
      <w:r w:rsidR="00B86599" w:rsidRPr="00746D55">
        <w:rPr>
          <w:rFonts w:ascii="Times New Roman" w:hAnsi="Times New Roman" w:cs="Times New Roman"/>
          <w:i/>
          <w:iCs/>
          <w:sz w:val="24"/>
          <w:szCs w:val="24"/>
        </w:rPr>
        <w:t>See</w:t>
      </w:r>
      <w:r w:rsidR="00B86599" w:rsidRPr="00746D55">
        <w:rPr>
          <w:rFonts w:ascii="Times New Roman" w:hAnsi="Times New Roman" w:cs="Times New Roman"/>
          <w:sz w:val="24"/>
          <w:szCs w:val="24"/>
        </w:rPr>
        <w:t xml:space="preserve"> </w:t>
      </w:r>
      <w:r w:rsidR="00B86599" w:rsidRPr="00746D55">
        <w:rPr>
          <w:rFonts w:ascii="Times New Roman" w:eastAsia="Times New Roman" w:hAnsi="Times New Roman" w:cs="Times New Roman"/>
          <w:sz w:val="24"/>
          <w:szCs w:val="24"/>
        </w:rPr>
        <w:t>§ 5.</w:t>
      </w:r>
      <w:r w:rsidR="005F5820" w:rsidRPr="00746D55">
        <w:rPr>
          <w:rFonts w:ascii="Times New Roman" w:eastAsia="Times New Roman" w:hAnsi="Times New Roman" w:cs="Times New Roman"/>
          <w:sz w:val="24"/>
          <w:szCs w:val="24"/>
        </w:rPr>
        <w:t>208(d</w:t>
      </w:r>
      <w:r w:rsidR="00B86599" w:rsidRPr="00746D55">
        <w:rPr>
          <w:rFonts w:ascii="Times New Roman" w:eastAsia="Times New Roman" w:hAnsi="Times New Roman" w:cs="Times New Roman"/>
          <w:sz w:val="24"/>
          <w:szCs w:val="24"/>
        </w:rPr>
        <w:t>).)</w:t>
      </w:r>
      <w:r w:rsidR="006B6094" w:rsidRPr="00712C24">
        <w:rPr>
          <w:rFonts w:ascii="Times New Roman" w:hAnsi="Times New Roman" w:cs="Times New Roman"/>
          <w:sz w:val="24"/>
          <w:szCs w:val="24"/>
        </w:rPr>
        <w:t xml:space="preserve"> </w:t>
      </w:r>
      <w:r w:rsidR="006B6094" w:rsidRPr="00746D55">
        <w:rPr>
          <w:rFonts w:ascii="Times New Roman" w:eastAsia="Times New Roman" w:hAnsi="Times New Roman" w:cs="Times New Roman"/>
          <w:sz w:val="24"/>
          <w:szCs w:val="24"/>
        </w:rPr>
        <w:t>[Yes / No]</w:t>
      </w:r>
    </w:p>
    <w:p w14:paraId="3E036386" w14:textId="1D0F94B7" w:rsidR="00CA2E33" w:rsidRPr="00CA2E33" w:rsidRDefault="00CA2E33" w:rsidP="006679D5">
      <w:pPr>
        <w:ind w:left="360" w:hanging="90"/>
        <w:rPr>
          <w:rFonts w:ascii="Calibri" w:hAnsi="Calibri"/>
          <w:color w:val="2F5496" w:themeColor="accent1" w:themeShade="BF"/>
          <w:sz w:val="24"/>
        </w:rPr>
      </w:pPr>
      <w:sdt>
        <w:sdtPr>
          <w:rPr>
            <w:rStyle w:val="Style1"/>
            <w:color w:val="auto"/>
          </w:rPr>
          <w:id w:val="-1957636674"/>
          <w:placeholder>
            <w:docPart w:val="75F6227CC76249C9B8F523EEC8AB0A10"/>
          </w:placeholder>
          <w:showingPlcHdr/>
        </w:sdtPr>
        <w:sdtEndPr>
          <w:rPr>
            <w:rStyle w:val="DefaultParagraphFont"/>
            <w:rFonts w:ascii="Times New Roman" w:eastAsia="Times New Roman" w:hAnsi="Times New Roman" w:cs="Times New Roman"/>
            <w:bCs/>
            <w:sz w:val="22"/>
            <w:szCs w:val="24"/>
          </w:rPr>
        </w:sdtEndPr>
        <w:sdtContent>
          <w:r w:rsidRPr="00386FC4">
            <w:rPr>
              <w:rStyle w:val="PlaceholderText"/>
              <w:color w:val="auto"/>
            </w:rPr>
            <w:t>Click or tap here to enter text.</w:t>
          </w:r>
        </w:sdtContent>
      </w:sdt>
    </w:p>
    <w:p w14:paraId="4E715285" w14:textId="497D57F5" w:rsidR="00F11FB1" w:rsidRPr="006679D5" w:rsidRDefault="006679D5" w:rsidP="006679D5">
      <w:pPr>
        <w:spacing w:after="0"/>
        <w:ind w:left="270" w:hanging="270"/>
        <w:rPr>
          <w:rFonts w:ascii="Times New Roman" w:eastAsia="Times New Roman" w:hAnsi="Times New Roman" w:cs="Times New Roman"/>
          <w:sz w:val="24"/>
          <w:szCs w:val="24"/>
        </w:rPr>
      </w:pPr>
      <w:r w:rsidRPr="006679D5">
        <w:rPr>
          <w:rFonts w:ascii="Times New Roman" w:hAnsi="Times New Roman" w:cs="Times New Roman"/>
          <w:sz w:val="24"/>
          <w:szCs w:val="24"/>
        </w:rPr>
        <w:t>3.</w:t>
      </w:r>
      <w:r>
        <w:rPr>
          <w:rFonts w:ascii="Times New Roman" w:hAnsi="Times New Roman" w:cs="Times New Roman"/>
          <w:sz w:val="24"/>
          <w:szCs w:val="24"/>
        </w:rPr>
        <w:t xml:space="preserve">  </w:t>
      </w:r>
      <w:r w:rsidR="004E3386" w:rsidRPr="006679D5">
        <w:rPr>
          <w:rFonts w:ascii="Times New Roman" w:hAnsi="Times New Roman" w:cs="Times New Roman"/>
          <w:sz w:val="24"/>
          <w:szCs w:val="24"/>
        </w:rPr>
        <w:t>Does the ACO prohibit a Participant from, or penalize a Participant for advocating on behalf of an Enrollee, including within any utilization review, grievance, or appeal processes?</w:t>
      </w:r>
      <w:r w:rsidR="00B86599" w:rsidRPr="006679D5">
        <w:rPr>
          <w:rFonts w:ascii="Times New Roman" w:hAnsi="Times New Roman" w:cs="Times New Roman"/>
          <w:sz w:val="24"/>
          <w:szCs w:val="24"/>
        </w:rPr>
        <w:t xml:space="preserve"> (</w:t>
      </w:r>
      <w:r w:rsidR="00B86599" w:rsidRPr="006679D5">
        <w:rPr>
          <w:rFonts w:ascii="Times New Roman" w:hAnsi="Times New Roman" w:cs="Times New Roman"/>
          <w:i/>
          <w:iCs/>
          <w:sz w:val="24"/>
          <w:szCs w:val="24"/>
        </w:rPr>
        <w:t>See</w:t>
      </w:r>
      <w:r w:rsidR="00B86599" w:rsidRPr="006679D5">
        <w:rPr>
          <w:rFonts w:ascii="Times New Roman" w:hAnsi="Times New Roman" w:cs="Times New Roman"/>
          <w:sz w:val="24"/>
          <w:szCs w:val="24"/>
        </w:rPr>
        <w:t xml:space="preserve"> </w:t>
      </w:r>
      <w:r w:rsidR="00B86599" w:rsidRPr="006679D5">
        <w:rPr>
          <w:rFonts w:ascii="Times New Roman" w:eastAsia="Times New Roman" w:hAnsi="Times New Roman" w:cs="Times New Roman"/>
          <w:sz w:val="24"/>
          <w:szCs w:val="24"/>
        </w:rPr>
        <w:t>§ 5.</w:t>
      </w:r>
      <w:r w:rsidR="008A4435" w:rsidRPr="006679D5">
        <w:rPr>
          <w:rFonts w:ascii="Times New Roman" w:eastAsia="Times New Roman" w:hAnsi="Times New Roman" w:cs="Times New Roman"/>
          <w:sz w:val="24"/>
          <w:szCs w:val="24"/>
        </w:rPr>
        <w:t>208</w:t>
      </w:r>
      <w:r w:rsidR="00B86599" w:rsidRPr="006679D5">
        <w:rPr>
          <w:rFonts w:ascii="Times New Roman" w:eastAsia="Times New Roman" w:hAnsi="Times New Roman" w:cs="Times New Roman"/>
          <w:sz w:val="24"/>
          <w:szCs w:val="24"/>
        </w:rPr>
        <w:t>(</w:t>
      </w:r>
      <w:r w:rsidR="008A4435" w:rsidRPr="006679D5">
        <w:rPr>
          <w:rFonts w:ascii="Times New Roman" w:eastAsia="Times New Roman" w:hAnsi="Times New Roman" w:cs="Times New Roman"/>
          <w:sz w:val="24"/>
          <w:szCs w:val="24"/>
        </w:rPr>
        <w:t>f</w:t>
      </w:r>
      <w:r w:rsidR="00B86599" w:rsidRPr="006679D5">
        <w:rPr>
          <w:rFonts w:ascii="Times New Roman" w:eastAsia="Times New Roman" w:hAnsi="Times New Roman" w:cs="Times New Roman"/>
          <w:sz w:val="24"/>
          <w:szCs w:val="24"/>
        </w:rPr>
        <w:t>)(2).)</w:t>
      </w:r>
      <w:r w:rsidR="006B6094" w:rsidRPr="006679D5">
        <w:rPr>
          <w:rFonts w:ascii="Times New Roman" w:eastAsia="Times New Roman" w:hAnsi="Times New Roman" w:cs="Times New Roman"/>
          <w:sz w:val="24"/>
          <w:szCs w:val="24"/>
        </w:rPr>
        <w:t xml:space="preserve"> [Yes / No]</w:t>
      </w:r>
    </w:p>
    <w:p w14:paraId="51BB3350" w14:textId="7BCEAF07" w:rsidR="00BF6531" w:rsidRPr="00C67294" w:rsidRDefault="00F11FB1" w:rsidP="006679D5">
      <w:pPr>
        <w:ind w:left="360" w:hanging="90"/>
        <w:rPr>
          <w:rFonts w:ascii="Calibri" w:hAnsi="Calibri"/>
          <w:color w:val="2F5496" w:themeColor="accent1" w:themeShade="BF"/>
          <w:sz w:val="24"/>
        </w:rPr>
      </w:pPr>
      <w:sdt>
        <w:sdtPr>
          <w:rPr>
            <w:rStyle w:val="Style1"/>
            <w:color w:val="auto"/>
          </w:rPr>
          <w:id w:val="203989566"/>
          <w:placeholder>
            <w:docPart w:val="C9E1B7485ED54769AFBD61E5F5363368"/>
          </w:placeholder>
          <w:showingPlcHdr/>
        </w:sdtPr>
        <w:sdtEndPr>
          <w:rPr>
            <w:rStyle w:val="DefaultParagraphFont"/>
            <w:rFonts w:ascii="Times New Roman" w:eastAsia="Times New Roman" w:hAnsi="Times New Roman" w:cs="Times New Roman"/>
            <w:bCs/>
            <w:sz w:val="22"/>
            <w:szCs w:val="24"/>
          </w:rPr>
        </w:sdtEndPr>
        <w:sdtContent>
          <w:r w:rsidRPr="00F11FB1">
            <w:rPr>
              <w:rStyle w:val="PlaceholderText"/>
              <w:color w:val="auto"/>
            </w:rPr>
            <w:t>Click or tap here to enter text.</w:t>
          </w:r>
        </w:sdtContent>
      </w:sdt>
    </w:p>
    <w:p w14:paraId="4C0D6D68" w14:textId="5FBF89D0" w:rsidR="00583C1A" w:rsidRPr="00EA649A" w:rsidRDefault="005910A4" w:rsidP="009913C4">
      <w:pPr>
        <w:pStyle w:val="Heading2"/>
      </w:pPr>
      <w:r w:rsidRPr="00EA649A">
        <w:lastRenderedPageBreak/>
        <w:t>VERIFICATION</w:t>
      </w:r>
      <w:r w:rsidR="00557698" w:rsidRPr="00EA649A">
        <w:t xml:space="preserve"> UNDER OATH</w:t>
      </w:r>
    </w:p>
    <w:p w14:paraId="3A2B0852" w14:textId="5FF2C426" w:rsidR="00557698" w:rsidRPr="00EA649A" w:rsidRDefault="00667F4F" w:rsidP="0046696D">
      <w:pPr>
        <w:spacing w:line="240" w:lineRule="auto"/>
        <w:rPr>
          <w:rFonts w:ascii="Times New Roman" w:hAnsi="Times New Roman" w:cs="Times New Roman"/>
          <w:bCs/>
          <w:sz w:val="24"/>
          <w:szCs w:val="24"/>
        </w:rPr>
      </w:pPr>
      <w:r w:rsidRPr="00EA649A">
        <w:rPr>
          <w:rFonts w:ascii="Times New Roman" w:hAnsi="Times New Roman" w:cs="Times New Roman"/>
          <w:sz w:val="24"/>
          <w:szCs w:val="24"/>
        </w:rPr>
        <w:t xml:space="preserve">Please complete and </w:t>
      </w:r>
      <w:r w:rsidR="00184BEE" w:rsidRPr="00EA649A">
        <w:rPr>
          <w:rFonts w:ascii="Times New Roman" w:hAnsi="Times New Roman" w:cs="Times New Roman"/>
          <w:sz w:val="24"/>
          <w:szCs w:val="24"/>
        </w:rPr>
        <w:t>attach the requisite</w:t>
      </w:r>
      <w:r w:rsidRPr="00EA649A">
        <w:rPr>
          <w:rFonts w:ascii="Times New Roman" w:hAnsi="Times New Roman" w:cs="Times New Roman"/>
          <w:sz w:val="24"/>
          <w:szCs w:val="24"/>
        </w:rPr>
        <w:t xml:space="preserve"> v</w:t>
      </w:r>
      <w:r w:rsidR="00557698" w:rsidRPr="00EA649A">
        <w:rPr>
          <w:rFonts w:ascii="Times New Roman" w:hAnsi="Times New Roman" w:cs="Times New Roman"/>
          <w:sz w:val="24"/>
          <w:szCs w:val="24"/>
        </w:rPr>
        <w:t>erification</w:t>
      </w:r>
      <w:r w:rsidRPr="00EA649A">
        <w:rPr>
          <w:rFonts w:ascii="Times New Roman" w:hAnsi="Times New Roman" w:cs="Times New Roman"/>
          <w:sz w:val="24"/>
          <w:szCs w:val="24"/>
        </w:rPr>
        <w:t>s</w:t>
      </w:r>
      <w:r w:rsidR="00557698" w:rsidRPr="00EA649A">
        <w:rPr>
          <w:rFonts w:ascii="Times New Roman" w:hAnsi="Times New Roman" w:cs="Times New Roman"/>
          <w:sz w:val="24"/>
          <w:szCs w:val="24"/>
        </w:rPr>
        <w:t xml:space="preserve"> under oath </w:t>
      </w:r>
      <w:r w:rsidRPr="00EA649A">
        <w:rPr>
          <w:rFonts w:ascii="Times New Roman" w:hAnsi="Times New Roman" w:cs="Times New Roman"/>
          <w:sz w:val="24"/>
          <w:szCs w:val="24"/>
        </w:rPr>
        <w:t>(</w:t>
      </w:r>
      <w:r w:rsidR="00FB187C" w:rsidRPr="00EA649A">
        <w:rPr>
          <w:rFonts w:ascii="Times New Roman" w:hAnsi="Times New Roman" w:cs="Times New Roman"/>
          <w:b/>
          <w:bCs/>
          <w:sz w:val="24"/>
          <w:szCs w:val="24"/>
        </w:rPr>
        <w:t xml:space="preserve">Attachment </w:t>
      </w:r>
      <w:r w:rsidR="00703CE6" w:rsidRPr="00EA649A">
        <w:rPr>
          <w:rFonts w:ascii="Times New Roman" w:hAnsi="Times New Roman" w:cs="Times New Roman"/>
          <w:b/>
          <w:bCs/>
          <w:sz w:val="24"/>
          <w:szCs w:val="24"/>
        </w:rPr>
        <w:t>B</w:t>
      </w:r>
      <w:r w:rsidR="0046696D" w:rsidRPr="00EA649A">
        <w:rPr>
          <w:rFonts w:ascii="Times New Roman" w:hAnsi="Times New Roman" w:cs="Times New Roman"/>
          <w:b/>
          <w:bCs/>
          <w:sz w:val="24"/>
          <w:szCs w:val="24"/>
        </w:rPr>
        <w:t>: Verification on Oath or Affirmation</w:t>
      </w:r>
      <w:r w:rsidRPr="00EA649A">
        <w:rPr>
          <w:rFonts w:ascii="Times New Roman" w:hAnsi="Times New Roman" w:cs="Times New Roman"/>
          <w:sz w:val="24"/>
          <w:szCs w:val="24"/>
        </w:rPr>
        <w:t>)</w:t>
      </w:r>
      <w:r w:rsidR="00557698" w:rsidRPr="00EA649A">
        <w:rPr>
          <w:rFonts w:ascii="Times New Roman" w:hAnsi="Times New Roman" w:cs="Times New Roman"/>
          <w:bCs/>
          <w:sz w:val="24"/>
          <w:szCs w:val="24"/>
        </w:rPr>
        <w:t>.</w:t>
      </w:r>
      <w:r w:rsidRPr="00EA649A">
        <w:rPr>
          <w:rFonts w:ascii="Times New Roman" w:hAnsi="Times New Roman" w:cs="Times New Roman"/>
          <w:bCs/>
          <w:sz w:val="24"/>
          <w:szCs w:val="24"/>
        </w:rPr>
        <w:t xml:space="preserve"> </w:t>
      </w:r>
    </w:p>
    <w:p w14:paraId="278BF4CF" w14:textId="16C70216" w:rsidR="00B5434F" w:rsidRPr="00725D90" w:rsidRDefault="00B5434F" w:rsidP="009913C4">
      <w:pPr>
        <w:spacing w:line="240" w:lineRule="auto"/>
        <w:ind w:firstLine="720"/>
        <w:rPr>
          <w:rFonts w:ascii="Times New Roman" w:hAnsi="Times New Roman" w:cs="Times New Roman"/>
          <w:bCs/>
          <w:color w:val="FF0000"/>
          <w:sz w:val="24"/>
          <w:szCs w:val="24"/>
        </w:rPr>
      </w:pPr>
      <w:r w:rsidRPr="00725D90">
        <w:rPr>
          <w:rFonts w:ascii="Times New Roman" w:hAnsi="Times New Roman" w:cs="Times New Roman"/>
          <w:bCs/>
          <w:color w:val="FF0000"/>
          <w:sz w:val="24"/>
          <w:szCs w:val="24"/>
        </w:rPr>
        <w:t xml:space="preserve"> </w:t>
      </w:r>
    </w:p>
    <w:sectPr w:rsidR="00B5434F" w:rsidRPr="00725D90" w:rsidSect="0069067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7D84F4" w14:textId="77777777" w:rsidR="0069067E" w:rsidRDefault="0069067E" w:rsidP="00296AC6">
      <w:pPr>
        <w:spacing w:after="0" w:line="240" w:lineRule="auto"/>
      </w:pPr>
      <w:r>
        <w:separator/>
      </w:r>
    </w:p>
  </w:endnote>
  <w:endnote w:type="continuationSeparator" w:id="0">
    <w:p w14:paraId="51705F1D" w14:textId="77777777" w:rsidR="0069067E" w:rsidRDefault="0069067E" w:rsidP="00296AC6">
      <w:pPr>
        <w:spacing w:after="0" w:line="240" w:lineRule="auto"/>
      </w:pPr>
      <w:r>
        <w:continuationSeparator/>
      </w:r>
    </w:p>
  </w:endnote>
  <w:endnote w:type="continuationNotice" w:id="1">
    <w:p w14:paraId="45FBB75B" w14:textId="77777777" w:rsidR="0069067E" w:rsidRDefault="006906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32CDD9" w14:textId="77777777" w:rsidR="00D570B0" w:rsidRDefault="00D570B0" w:rsidP="007D25EF">
    <w:pPr>
      <w:pStyle w:val="Footer"/>
      <w:jc w:val="right"/>
      <w:rPr>
        <w:rFonts w:ascii="Times New Roman" w:hAnsi="Times New Roman" w:cs="Times New Roman"/>
      </w:rPr>
    </w:pPr>
  </w:p>
  <w:p w14:paraId="00A7DEEC" w14:textId="09A01BF1" w:rsidR="007B0A41" w:rsidRPr="00D570B0" w:rsidRDefault="00120637" w:rsidP="00D570B0">
    <w:pPr>
      <w:pStyle w:val="Footer"/>
      <w:jc w:val="right"/>
      <w:rPr>
        <w:rFonts w:ascii="Times New Roman" w:hAnsi="Times New Roman" w:cs="Times New Roman"/>
      </w:rPr>
    </w:pPr>
    <w:r>
      <w:rPr>
        <w:rFonts w:ascii="Times New Roman" w:hAnsi="Times New Roman" w:cs="Times New Roman"/>
      </w:rPr>
      <w:t>202</w:t>
    </w:r>
    <w:r w:rsidR="008D6571">
      <w:rPr>
        <w:rFonts w:ascii="Times New Roman" w:hAnsi="Times New Roman" w:cs="Times New Roman"/>
      </w:rPr>
      <w:t>5</w:t>
    </w:r>
    <w:r w:rsidRPr="00A652B3">
      <w:rPr>
        <w:rFonts w:ascii="Times New Roman" w:hAnsi="Times New Roman" w:cs="Times New Roman"/>
      </w:rPr>
      <w:t xml:space="preserve"> </w:t>
    </w:r>
    <w:r w:rsidR="007B0A41" w:rsidRPr="00A652B3">
      <w:rPr>
        <w:rFonts w:ascii="Times New Roman" w:hAnsi="Times New Roman" w:cs="Times New Roman"/>
      </w:rPr>
      <w:t>Certification Eligibility Verification Form for OneCare VT ACO, LLC</w:t>
    </w:r>
    <w:r w:rsidR="007B0A41" w:rsidRPr="00E9776F">
      <w:rPr>
        <w:rFonts w:ascii="Times New Roman" w:hAnsi="Times New Roman" w:cs="Times New Roman"/>
        <w:color w:val="FF0000"/>
      </w:rPr>
      <w:t xml:space="preserve"> </w:t>
    </w:r>
    <w:sdt>
      <w:sdtPr>
        <w:rPr>
          <w:rFonts w:ascii="Times New Roman" w:hAnsi="Times New Roman" w:cs="Times New Roman"/>
        </w:rPr>
        <w:id w:val="-318032181"/>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r w:rsidR="006C77A7">
              <w:rPr>
                <w:rFonts w:ascii="Times New Roman" w:hAnsi="Times New Roman" w:cs="Times New Roman"/>
              </w:rPr>
              <w:tab/>
            </w:r>
            <w:r w:rsidR="007B0A41" w:rsidRPr="00A652B3">
              <w:rPr>
                <w:rFonts w:ascii="Times New Roman" w:hAnsi="Times New Roman" w:cs="Times New Roman"/>
              </w:rPr>
              <w:t xml:space="preserve">Page </w:t>
            </w:r>
            <w:r w:rsidR="007B0A41" w:rsidRPr="00A652B3">
              <w:rPr>
                <w:rFonts w:ascii="Times New Roman" w:hAnsi="Times New Roman" w:cs="Times New Roman"/>
                <w:b/>
                <w:bCs/>
              </w:rPr>
              <w:fldChar w:fldCharType="begin"/>
            </w:r>
            <w:r w:rsidR="007B0A41" w:rsidRPr="00A652B3">
              <w:rPr>
                <w:rFonts w:ascii="Times New Roman" w:hAnsi="Times New Roman" w:cs="Times New Roman"/>
                <w:b/>
                <w:bCs/>
              </w:rPr>
              <w:instrText xml:space="preserve"> PAGE </w:instrText>
            </w:r>
            <w:r w:rsidR="007B0A41" w:rsidRPr="00A652B3">
              <w:rPr>
                <w:rFonts w:ascii="Times New Roman" w:hAnsi="Times New Roman" w:cs="Times New Roman"/>
                <w:b/>
                <w:bCs/>
              </w:rPr>
              <w:fldChar w:fldCharType="separate"/>
            </w:r>
            <w:r w:rsidR="007B0A41" w:rsidRPr="00A652B3">
              <w:rPr>
                <w:rFonts w:ascii="Times New Roman" w:hAnsi="Times New Roman" w:cs="Times New Roman"/>
                <w:b/>
                <w:bCs/>
                <w:noProof/>
              </w:rPr>
              <w:t>2</w:t>
            </w:r>
            <w:r w:rsidR="007B0A41" w:rsidRPr="00A652B3">
              <w:rPr>
                <w:rFonts w:ascii="Times New Roman" w:hAnsi="Times New Roman" w:cs="Times New Roman"/>
                <w:b/>
                <w:bCs/>
              </w:rPr>
              <w:fldChar w:fldCharType="end"/>
            </w:r>
            <w:r w:rsidR="007B0A41" w:rsidRPr="00A652B3">
              <w:rPr>
                <w:rFonts w:ascii="Times New Roman" w:hAnsi="Times New Roman" w:cs="Times New Roman"/>
              </w:rPr>
              <w:t xml:space="preserve"> of </w:t>
            </w:r>
            <w:r w:rsidR="007B0A41" w:rsidRPr="00A652B3">
              <w:rPr>
                <w:rFonts w:ascii="Times New Roman" w:hAnsi="Times New Roman" w:cs="Times New Roman"/>
                <w:b/>
                <w:bCs/>
              </w:rPr>
              <w:fldChar w:fldCharType="begin"/>
            </w:r>
            <w:r w:rsidR="007B0A41" w:rsidRPr="00A652B3">
              <w:rPr>
                <w:rFonts w:ascii="Times New Roman" w:hAnsi="Times New Roman" w:cs="Times New Roman"/>
                <w:b/>
                <w:bCs/>
              </w:rPr>
              <w:instrText xml:space="preserve"> NUMPAGES  </w:instrText>
            </w:r>
            <w:r w:rsidR="007B0A41" w:rsidRPr="00A652B3">
              <w:rPr>
                <w:rFonts w:ascii="Times New Roman" w:hAnsi="Times New Roman" w:cs="Times New Roman"/>
                <w:b/>
                <w:bCs/>
              </w:rPr>
              <w:fldChar w:fldCharType="separate"/>
            </w:r>
            <w:r w:rsidR="007B0A41" w:rsidRPr="00A652B3">
              <w:rPr>
                <w:rFonts w:ascii="Times New Roman" w:hAnsi="Times New Roman" w:cs="Times New Roman"/>
                <w:b/>
                <w:bCs/>
                <w:noProof/>
              </w:rPr>
              <w:t>2</w:t>
            </w:r>
            <w:r w:rsidR="007B0A41" w:rsidRPr="00A652B3">
              <w:rPr>
                <w:rFonts w:ascii="Times New Roman" w:hAnsi="Times New Roman" w:cs="Times New Roman"/>
                <w:b/>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1E65C1" w14:textId="77777777" w:rsidR="0069067E" w:rsidRDefault="0069067E" w:rsidP="00296AC6">
      <w:pPr>
        <w:spacing w:after="0" w:line="240" w:lineRule="auto"/>
      </w:pPr>
      <w:r>
        <w:separator/>
      </w:r>
    </w:p>
  </w:footnote>
  <w:footnote w:type="continuationSeparator" w:id="0">
    <w:p w14:paraId="60CB0328" w14:textId="77777777" w:rsidR="0069067E" w:rsidRDefault="0069067E" w:rsidP="00296AC6">
      <w:pPr>
        <w:spacing w:after="0" w:line="240" w:lineRule="auto"/>
      </w:pPr>
      <w:r>
        <w:continuationSeparator/>
      </w:r>
    </w:p>
  </w:footnote>
  <w:footnote w:type="continuationNotice" w:id="1">
    <w:p w14:paraId="5CA549E7" w14:textId="77777777" w:rsidR="0069067E" w:rsidRDefault="0069067E">
      <w:pPr>
        <w:spacing w:after="0" w:line="240" w:lineRule="auto"/>
      </w:pPr>
    </w:p>
  </w:footnote>
  <w:footnote w:id="2">
    <w:p w14:paraId="66956331" w14:textId="3A4E98A5" w:rsidR="008C60D8" w:rsidRPr="008C60D8" w:rsidRDefault="008C60D8">
      <w:pPr>
        <w:pStyle w:val="FootnoteText"/>
        <w:rPr>
          <w:rFonts w:ascii="Times New Roman" w:hAnsi="Times New Roman" w:cs="Times New Roman"/>
        </w:rPr>
      </w:pPr>
      <w:r w:rsidRPr="008C60D8">
        <w:rPr>
          <w:rStyle w:val="FootnoteReference"/>
          <w:rFonts w:ascii="Times New Roman" w:hAnsi="Times New Roman" w:cs="Times New Roman"/>
        </w:rPr>
        <w:footnoteRef/>
      </w:r>
      <w:r w:rsidRPr="008C60D8">
        <w:rPr>
          <w:rFonts w:ascii="Times New Roman" w:hAnsi="Times New Roman" w:cs="Times New Roman"/>
        </w:rPr>
        <w:t xml:space="preserve"> Available at: </w:t>
      </w:r>
      <w:hyperlink r:id="rId1" w:history="1">
        <w:r w:rsidRPr="008C60D8">
          <w:rPr>
            <w:rStyle w:val="Hyperlink"/>
            <w:rFonts w:ascii="Times New Roman" w:hAnsi="Times New Roman"/>
            <w:sz w:val="20"/>
            <w:szCs w:val="20"/>
          </w:rPr>
          <w:t>https://gmcboard.vermont.gov/sites/gmcb/files/GMCB%20Guidance%20re%20AGO%20Referrals_05.01.18.pdf</w:t>
        </w:r>
      </w:hyperlink>
      <w:r w:rsidRPr="008C60D8">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74298"/>
    <w:multiLevelType w:val="hybridMultilevel"/>
    <w:tmpl w:val="98823C8A"/>
    <w:lvl w:ilvl="0" w:tplc="7070E384">
      <w:start w:val="2"/>
      <w:numFmt w:val="decimal"/>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47EA5C1"/>
    <w:multiLevelType w:val="hybridMultilevel"/>
    <w:tmpl w:val="5E52CC8A"/>
    <w:lvl w:ilvl="0" w:tplc="690C916A">
      <w:start w:val="1"/>
      <w:numFmt w:val="lowerLetter"/>
      <w:lvlText w:val="%1."/>
      <w:lvlJc w:val="left"/>
      <w:pPr>
        <w:ind w:left="1440" w:hanging="360"/>
      </w:pPr>
    </w:lvl>
    <w:lvl w:ilvl="1" w:tplc="145671EE">
      <w:start w:val="1"/>
      <w:numFmt w:val="lowerLetter"/>
      <w:lvlText w:val="%2."/>
      <w:lvlJc w:val="left"/>
      <w:pPr>
        <w:ind w:left="2160" w:hanging="360"/>
      </w:pPr>
    </w:lvl>
    <w:lvl w:ilvl="2" w:tplc="2A8C8F36">
      <w:start w:val="1"/>
      <w:numFmt w:val="lowerRoman"/>
      <w:lvlText w:val="%3."/>
      <w:lvlJc w:val="right"/>
      <w:pPr>
        <w:ind w:left="2880" w:hanging="180"/>
      </w:pPr>
    </w:lvl>
    <w:lvl w:ilvl="3" w:tplc="95B4BA20">
      <w:start w:val="1"/>
      <w:numFmt w:val="decimal"/>
      <w:lvlText w:val="%4."/>
      <w:lvlJc w:val="left"/>
      <w:pPr>
        <w:ind w:left="3600" w:hanging="360"/>
      </w:pPr>
    </w:lvl>
    <w:lvl w:ilvl="4" w:tplc="D5A83CBA">
      <w:start w:val="1"/>
      <w:numFmt w:val="lowerLetter"/>
      <w:lvlText w:val="%5."/>
      <w:lvlJc w:val="left"/>
      <w:pPr>
        <w:ind w:left="4320" w:hanging="360"/>
      </w:pPr>
    </w:lvl>
    <w:lvl w:ilvl="5" w:tplc="2C82EDD0">
      <w:start w:val="1"/>
      <w:numFmt w:val="lowerRoman"/>
      <w:lvlText w:val="%6."/>
      <w:lvlJc w:val="right"/>
      <w:pPr>
        <w:ind w:left="5040" w:hanging="180"/>
      </w:pPr>
    </w:lvl>
    <w:lvl w:ilvl="6" w:tplc="E2764E90">
      <w:start w:val="1"/>
      <w:numFmt w:val="decimal"/>
      <w:lvlText w:val="%7."/>
      <w:lvlJc w:val="left"/>
      <w:pPr>
        <w:ind w:left="5760" w:hanging="360"/>
      </w:pPr>
    </w:lvl>
    <w:lvl w:ilvl="7" w:tplc="46AE08CA">
      <w:start w:val="1"/>
      <w:numFmt w:val="lowerLetter"/>
      <w:lvlText w:val="%8."/>
      <w:lvlJc w:val="left"/>
      <w:pPr>
        <w:ind w:left="6480" w:hanging="360"/>
      </w:pPr>
    </w:lvl>
    <w:lvl w:ilvl="8" w:tplc="6B88BBAC">
      <w:start w:val="1"/>
      <w:numFmt w:val="lowerRoman"/>
      <w:lvlText w:val="%9."/>
      <w:lvlJc w:val="right"/>
      <w:pPr>
        <w:ind w:left="7200" w:hanging="180"/>
      </w:pPr>
    </w:lvl>
  </w:abstractNum>
  <w:abstractNum w:abstractNumId="2" w15:restartNumberingAfterBreak="0">
    <w:nsid w:val="0C6B2887"/>
    <w:multiLevelType w:val="hybridMultilevel"/>
    <w:tmpl w:val="2AA8F93E"/>
    <w:lvl w:ilvl="0" w:tplc="83AA9B66">
      <w:start w:val="1"/>
      <w:numFmt w:val="upperRoman"/>
      <w:pStyle w:val="Heading2"/>
      <w:lvlText w:val="%1."/>
      <w:lvlJc w:val="left"/>
      <w:pPr>
        <w:ind w:left="720" w:hanging="72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584E2D84">
      <w:start w:val="1"/>
      <w:numFmt w:val="decimal"/>
      <w:lvlText w:val="%4."/>
      <w:lvlJc w:val="left"/>
      <w:pPr>
        <w:ind w:left="2520" w:hanging="360"/>
      </w:pPr>
      <w:rPr>
        <w:rFonts w:eastAsia="Times New Roman" w:hint="default"/>
        <w:b w:val="0"/>
        <w:sz w:val="24"/>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162789"/>
    <w:multiLevelType w:val="hybridMultilevel"/>
    <w:tmpl w:val="CD0A850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D65C41"/>
    <w:multiLevelType w:val="hybridMultilevel"/>
    <w:tmpl w:val="082E2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C4B09"/>
    <w:multiLevelType w:val="hybridMultilevel"/>
    <w:tmpl w:val="40321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C646C5"/>
    <w:multiLevelType w:val="hybridMultilevel"/>
    <w:tmpl w:val="D676135C"/>
    <w:lvl w:ilvl="0" w:tplc="1B90D30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F63E66"/>
    <w:multiLevelType w:val="hybridMultilevel"/>
    <w:tmpl w:val="DEF87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A9433E"/>
    <w:multiLevelType w:val="hybridMultilevel"/>
    <w:tmpl w:val="F4CE1BEC"/>
    <w:lvl w:ilvl="0" w:tplc="2AA6AD9E">
      <w:start w:val="3"/>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31BF9"/>
    <w:multiLevelType w:val="hybridMultilevel"/>
    <w:tmpl w:val="40321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1838D0"/>
    <w:multiLevelType w:val="hybridMultilevel"/>
    <w:tmpl w:val="5F968B10"/>
    <w:lvl w:ilvl="0" w:tplc="FA229F2C">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EF373A"/>
    <w:multiLevelType w:val="hybridMultilevel"/>
    <w:tmpl w:val="149272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836144"/>
    <w:multiLevelType w:val="hybridMultilevel"/>
    <w:tmpl w:val="31A4D4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B60176"/>
    <w:multiLevelType w:val="hybridMultilevel"/>
    <w:tmpl w:val="72664D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F44E0C"/>
    <w:multiLevelType w:val="hybridMultilevel"/>
    <w:tmpl w:val="31A4D4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1D3769"/>
    <w:multiLevelType w:val="hybridMultilevel"/>
    <w:tmpl w:val="96B4229E"/>
    <w:lvl w:ilvl="0" w:tplc="FBD4A82E">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CC4E14"/>
    <w:multiLevelType w:val="hybridMultilevel"/>
    <w:tmpl w:val="0472D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0640703"/>
    <w:multiLevelType w:val="hybridMultilevel"/>
    <w:tmpl w:val="A22E65BE"/>
    <w:lvl w:ilvl="0" w:tplc="8538450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326AD2"/>
    <w:multiLevelType w:val="hybridMultilevel"/>
    <w:tmpl w:val="31A4D4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E77BB6"/>
    <w:multiLevelType w:val="hybridMultilevel"/>
    <w:tmpl w:val="CC92B4BC"/>
    <w:lvl w:ilvl="0" w:tplc="BAD61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2D4A9E"/>
    <w:multiLevelType w:val="hybridMultilevel"/>
    <w:tmpl w:val="A1305434"/>
    <w:lvl w:ilvl="0" w:tplc="FFFFFFFF">
      <w:start w:val="1"/>
      <w:numFmt w:val="decimal"/>
      <w:lvlText w:val="%1."/>
      <w:lvlJc w:val="left"/>
      <w:pPr>
        <w:ind w:left="360" w:hanging="360"/>
      </w:pPr>
      <w:rPr>
        <w:b w:val="0"/>
      </w:rPr>
    </w:lvl>
    <w:lvl w:ilvl="1" w:tplc="04090019">
      <w:start w:val="1"/>
      <w:numFmt w:val="lowerLetter"/>
      <w:lvlText w:val="%2."/>
      <w:lvlJc w:val="left"/>
      <w:pPr>
        <w:ind w:left="18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E520AD"/>
    <w:multiLevelType w:val="hybridMultilevel"/>
    <w:tmpl w:val="31A4D4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35563E"/>
    <w:multiLevelType w:val="hybridMultilevel"/>
    <w:tmpl w:val="95CE7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B622DEF"/>
    <w:multiLevelType w:val="hybridMultilevel"/>
    <w:tmpl w:val="EBB07928"/>
    <w:lvl w:ilvl="0" w:tplc="5778EB6A">
      <w:start w:val="1"/>
      <w:numFmt w:val="bullet"/>
      <w:lvlText w:val=""/>
      <w:lvlJc w:val="left"/>
      <w:pPr>
        <w:ind w:left="720" w:hanging="360"/>
      </w:pPr>
      <w:rPr>
        <w:rFonts w:ascii="Symbol" w:hAnsi="Symbol" w:hint="default"/>
      </w:rPr>
    </w:lvl>
    <w:lvl w:ilvl="1" w:tplc="EB3CE162">
      <w:start w:val="1"/>
      <w:numFmt w:val="bullet"/>
      <w:lvlText w:val=""/>
      <w:lvlJc w:val="left"/>
      <w:pPr>
        <w:ind w:left="1440" w:hanging="360"/>
      </w:pPr>
      <w:rPr>
        <w:rFonts w:ascii="Symbol" w:hAnsi="Symbol" w:hint="default"/>
      </w:rPr>
    </w:lvl>
    <w:lvl w:ilvl="2" w:tplc="31EC7744">
      <w:start w:val="1"/>
      <w:numFmt w:val="bullet"/>
      <w:lvlText w:val=""/>
      <w:lvlJc w:val="left"/>
      <w:pPr>
        <w:ind w:left="2160" w:hanging="360"/>
      </w:pPr>
      <w:rPr>
        <w:rFonts w:ascii="Wingdings" w:hAnsi="Wingdings" w:hint="default"/>
      </w:rPr>
    </w:lvl>
    <w:lvl w:ilvl="3" w:tplc="E7CCFC86">
      <w:start w:val="1"/>
      <w:numFmt w:val="bullet"/>
      <w:lvlText w:val=""/>
      <w:lvlJc w:val="left"/>
      <w:pPr>
        <w:ind w:left="2880" w:hanging="360"/>
      </w:pPr>
      <w:rPr>
        <w:rFonts w:ascii="Symbol" w:hAnsi="Symbol" w:hint="default"/>
      </w:rPr>
    </w:lvl>
    <w:lvl w:ilvl="4" w:tplc="5518FEF4">
      <w:start w:val="1"/>
      <w:numFmt w:val="bullet"/>
      <w:lvlText w:val="o"/>
      <w:lvlJc w:val="left"/>
      <w:pPr>
        <w:ind w:left="3600" w:hanging="360"/>
      </w:pPr>
      <w:rPr>
        <w:rFonts w:ascii="Courier New" w:hAnsi="Courier New" w:hint="default"/>
      </w:rPr>
    </w:lvl>
    <w:lvl w:ilvl="5" w:tplc="7B443DB2">
      <w:start w:val="1"/>
      <w:numFmt w:val="bullet"/>
      <w:lvlText w:val=""/>
      <w:lvlJc w:val="left"/>
      <w:pPr>
        <w:ind w:left="4320" w:hanging="360"/>
      </w:pPr>
      <w:rPr>
        <w:rFonts w:ascii="Wingdings" w:hAnsi="Wingdings" w:hint="default"/>
      </w:rPr>
    </w:lvl>
    <w:lvl w:ilvl="6" w:tplc="4056A5EA">
      <w:start w:val="1"/>
      <w:numFmt w:val="bullet"/>
      <w:lvlText w:val=""/>
      <w:lvlJc w:val="left"/>
      <w:pPr>
        <w:ind w:left="5040" w:hanging="360"/>
      </w:pPr>
      <w:rPr>
        <w:rFonts w:ascii="Symbol" w:hAnsi="Symbol" w:hint="default"/>
      </w:rPr>
    </w:lvl>
    <w:lvl w:ilvl="7" w:tplc="74EE5264">
      <w:start w:val="1"/>
      <w:numFmt w:val="bullet"/>
      <w:lvlText w:val="o"/>
      <w:lvlJc w:val="left"/>
      <w:pPr>
        <w:ind w:left="5760" w:hanging="360"/>
      </w:pPr>
      <w:rPr>
        <w:rFonts w:ascii="Courier New" w:hAnsi="Courier New" w:hint="default"/>
      </w:rPr>
    </w:lvl>
    <w:lvl w:ilvl="8" w:tplc="3EACBCAE">
      <w:start w:val="1"/>
      <w:numFmt w:val="bullet"/>
      <w:lvlText w:val=""/>
      <w:lvlJc w:val="left"/>
      <w:pPr>
        <w:ind w:left="6480" w:hanging="360"/>
      </w:pPr>
      <w:rPr>
        <w:rFonts w:ascii="Wingdings" w:hAnsi="Wingdings" w:hint="default"/>
      </w:rPr>
    </w:lvl>
  </w:abstractNum>
  <w:abstractNum w:abstractNumId="24" w15:restartNumberingAfterBreak="0">
    <w:nsid w:val="5F691780"/>
    <w:multiLevelType w:val="hybridMultilevel"/>
    <w:tmpl w:val="644EA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6F635DC"/>
    <w:multiLevelType w:val="hybridMultilevel"/>
    <w:tmpl w:val="A1305434"/>
    <w:lvl w:ilvl="0" w:tplc="754C510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E1008C"/>
    <w:multiLevelType w:val="hybridMultilevel"/>
    <w:tmpl w:val="58D090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842270"/>
    <w:multiLevelType w:val="hybridMultilevel"/>
    <w:tmpl w:val="A846242C"/>
    <w:lvl w:ilvl="0" w:tplc="337A4C6E">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AF86A53"/>
    <w:multiLevelType w:val="hybridMultilevel"/>
    <w:tmpl w:val="5F0E177C"/>
    <w:lvl w:ilvl="0" w:tplc="5B729A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A379B9"/>
    <w:multiLevelType w:val="hybridMultilevel"/>
    <w:tmpl w:val="8CFE5D98"/>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282990"/>
    <w:multiLevelType w:val="hybridMultilevel"/>
    <w:tmpl w:val="98823C8A"/>
    <w:lvl w:ilvl="0" w:tplc="7070E384">
      <w:start w:val="2"/>
      <w:numFmt w:val="decimal"/>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7EC22407"/>
    <w:multiLevelType w:val="hybridMultilevel"/>
    <w:tmpl w:val="D6588EA8"/>
    <w:lvl w:ilvl="0" w:tplc="2690BBE0">
      <w:start w:val="1"/>
      <w:numFmt w:val="decimal"/>
      <w:lvlText w:val="%1."/>
      <w:lvlJc w:val="left"/>
      <w:pPr>
        <w:tabs>
          <w:tab w:val="num" w:pos="720"/>
        </w:tabs>
        <w:ind w:left="720" w:hanging="360"/>
      </w:pPr>
    </w:lvl>
    <w:lvl w:ilvl="1" w:tplc="353CA26E">
      <w:start w:val="1"/>
      <w:numFmt w:val="decimal"/>
      <w:lvlText w:val="%2."/>
      <w:lvlJc w:val="left"/>
      <w:pPr>
        <w:tabs>
          <w:tab w:val="num" w:pos="1440"/>
        </w:tabs>
        <w:ind w:left="1440" w:hanging="360"/>
      </w:pPr>
    </w:lvl>
    <w:lvl w:ilvl="2" w:tplc="04162ACE">
      <w:start w:val="1"/>
      <w:numFmt w:val="decimal"/>
      <w:lvlText w:val="%3."/>
      <w:lvlJc w:val="left"/>
      <w:pPr>
        <w:tabs>
          <w:tab w:val="num" w:pos="2160"/>
        </w:tabs>
        <w:ind w:left="2160" w:hanging="360"/>
      </w:pPr>
    </w:lvl>
    <w:lvl w:ilvl="3" w:tplc="A0A8E604">
      <w:start w:val="1"/>
      <w:numFmt w:val="decimal"/>
      <w:lvlText w:val="%4."/>
      <w:lvlJc w:val="left"/>
      <w:pPr>
        <w:tabs>
          <w:tab w:val="num" w:pos="2880"/>
        </w:tabs>
        <w:ind w:left="2880" w:hanging="360"/>
      </w:pPr>
    </w:lvl>
    <w:lvl w:ilvl="4" w:tplc="E2C2E480">
      <w:start w:val="1"/>
      <w:numFmt w:val="decimal"/>
      <w:lvlText w:val="%5."/>
      <w:lvlJc w:val="left"/>
      <w:pPr>
        <w:tabs>
          <w:tab w:val="num" w:pos="3600"/>
        </w:tabs>
        <w:ind w:left="3600" w:hanging="360"/>
      </w:pPr>
    </w:lvl>
    <w:lvl w:ilvl="5" w:tplc="8CA63902">
      <w:start w:val="1"/>
      <w:numFmt w:val="decimal"/>
      <w:lvlText w:val="%6."/>
      <w:lvlJc w:val="left"/>
      <w:pPr>
        <w:tabs>
          <w:tab w:val="num" w:pos="4320"/>
        </w:tabs>
        <w:ind w:left="4320" w:hanging="360"/>
      </w:pPr>
    </w:lvl>
    <w:lvl w:ilvl="6" w:tplc="72B04A62">
      <w:start w:val="1"/>
      <w:numFmt w:val="decimal"/>
      <w:lvlText w:val="%7."/>
      <w:lvlJc w:val="left"/>
      <w:pPr>
        <w:tabs>
          <w:tab w:val="num" w:pos="5040"/>
        </w:tabs>
        <w:ind w:left="5040" w:hanging="360"/>
      </w:pPr>
    </w:lvl>
    <w:lvl w:ilvl="7" w:tplc="E7AA137C">
      <w:start w:val="1"/>
      <w:numFmt w:val="decimal"/>
      <w:lvlText w:val="%8."/>
      <w:lvlJc w:val="left"/>
      <w:pPr>
        <w:tabs>
          <w:tab w:val="num" w:pos="5760"/>
        </w:tabs>
        <w:ind w:left="5760" w:hanging="360"/>
      </w:pPr>
    </w:lvl>
    <w:lvl w:ilvl="8" w:tplc="E9F4B7B0">
      <w:start w:val="1"/>
      <w:numFmt w:val="decimal"/>
      <w:lvlText w:val="%9."/>
      <w:lvlJc w:val="left"/>
      <w:pPr>
        <w:tabs>
          <w:tab w:val="num" w:pos="6480"/>
        </w:tabs>
        <w:ind w:left="6480" w:hanging="360"/>
      </w:pPr>
    </w:lvl>
  </w:abstractNum>
  <w:num w:numId="1" w16cid:durableId="863320650">
    <w:abstractNumId w:val="1"/>
  </w:num>
  <w:num w:numId="2" w16cid:durableId="1880314741">
    <w:abstractNumId w:val="23"/>
  </w:num>
  <w:num w:numId="3" w16cid:durableId="639650039">
    <w:abstractNumId w:val="2"/>
  </w:num>
  <w:num w:numId="4" w16cid:durableId="33193123">
    <w:abstractNumId w:val="20"/>
  </w:num>
  <w:num w:numId="5" w16cid:durableId="924263830">
    <w:abstractNumId w:val="24"/>
  </w:num>
  <w:num w:numId="6" w16cid:durableId="849029152">
    <w:abstractNumId w:val="12"/>
  </w:num>
  <w:num w:numId="7" w16cid:durableId="418134584">
    <w:abstractNumId w:val="3"/>
  </w:num>
  <w:num w:numId="8" w16cid:durableId="1856575642">
    <w:abstractNumId w:val="21"/>
  </w:num>
  <w:num w:numId="9" w16cid:durableId="1485316507">
    <w:abstractNumId w:val="15"/>
  </w:num>
  <w:num w:numId="10" w16cid:durableId="1424689151">
    <w:abstractNumId w:val="26"/>
  </w:num>
  <w:num w:numId="11" w16cid:durableId="307319873">
    <w:abstractNumId w:val="18"/>
  </w:num>
  <w:num w:numId="12" w16cid:durableId="75174352">
    <w:abstractNumId w:val="13"/>
  </w:num>
  <w:num w:numId="13" w16cid:durableId="62607144">
    <w:abstractNumId w:val="14"/>
  </w:num>
  <w:num w:numId="14" w16cid:durableId="1411197378">
    <w:abstractNumId w:val="6"/>
  </w:num>
  <w:num w:numId="15" w16cid:durableId="182519238">
    <w:abstractNumId w:val="17"/>
  </w:num>
  <w:num w:numId="16" w16cid:durableId="53360098">
    <w:abstractNumId w:val="10"/>
  </w:num>
  <w:num w:numId="17" w16cid:durableId="209390513">
    <w:abstractNumId w:val="5"/>
  </w:num>
  <w:num w:numId="18" w16cid:durableId="1543207564">
    <w:abstractNumId w:val="27"/>
  </w:num>
  <w:num w:numId="19" w16cid:durableId="471681154">
    <w:abstractNumId w:val="0"/>
  </w:num>
  <w:num w:numId="20" w16cid:durableId="1604652464">
    <w:abstractNumId w:val="19"/>
  </w:num>
  <w:num w:numId="21" w16cid:durableId="1575971477">
    <w:abstractNumId w:val="30"/>
  </w:num>
  <w:num w:numId="22" w16cid:durableId="1485585715">
    <w:abstractNumId w:val="11"/>
  </w:num>
  <w:num w:numId="23" w16cid:durableId="1754862468">
    <w:abstractNumId w:val="9"/>
  </w:num>
  <w:num w:numId="24" w16cid:durableId="1305425429">
    <w:abstractNumId w:val="29"/>
  </w:num>
  <w:num w:numId="25" w16cid:durableId="4070452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758881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196925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407066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55996190">
    <w:abstractNumId w:val="28"/>
  </w:num>
  <w:num w:numId="30" w16cid:durableId="1881815384">
    <w:abstractNumId w:val="25"/>
  </w:num>
  <w:num w:numId="31" w16cid:durableId="198056329">
    <w:abstractNumId w:val="2"/>
  </w:num>
  <w:num w:numId="32" w16cid:durableId="754012333">
    <w:abstractNumId w:val="2"/>
  </w:num>
  <w:num w:numId="33" w16cid:durableId="1705903774">
    <w:abstractNumId w:val="4"/>
  </w:num>
  <w:num w:numId="34" w16cid:durableId="9614986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4F9"/>
    <w:rsid w:val="00001E1F"/>
    <w:rsid w:val="00010794"/>
    <w:rsid w:val="00010A5E"/>
    <w:rsid w:val="000110C0"/>
    <w:rsid w:val="000123EC"/>
    <w:rsid w:val="00014962"/>
    <w:rsid w:val="0002095A"/>
    <w:rsid w:val="000214DB"/>
    <w:rsid w:val="00022065"/>
    <w:rsid w:val="00023BB0"/>
    <w:rsid w:val="00025B07"/>
    <w:rsid w:val="00025CA6"/>
    <w:rsid w:val="00030121"/>
    <w:rsid w:val="00030B30"/>
    <w:rsid w:val="000323BC"/>
    <w:rsid w:val="00032AFF"/>
    <w:rsid w:val="0003373C"/>
    <w:rsid w:val="000362EA"/>
    <w:rsid w:val="0003654B"/>
    <w:rsid w:val="0004088B"/>
    <w:rsid w:val="00044081"/>
    <w:rsid w:val="00045278"/>
    <w:rsid w:val="00047B98"/>
    <w:rsid w:val="00052EC1"/>
    <w:rsid w:val="000635BD"/>
    <w:rsid w:val="000646CB"/>
    <w:rsid w:val="00075D16"/>
    <w:rsid w:val="00075F9A"/>
    <w:rsid w:val="0007796F"/>
    <w:rsid w:val="000804B2"/>
    <w:rsid w:val="00082BBD"/>
    <w:rsid w:val="00085842"/>
    <w:rsid w:val="000862C0"/>
    <w:rsid w:val="00087D44"/>
    <w:rsid w:val="00091294"/>
    <w:rsid w:val="000932A2"/>
    <w:rsid w:val="000A027E"/>
    <w:rsid w:val="000A5844"/>
    <w:rsid w:val="000A6F5E"/>
    <w:rsid w:val="000A76B6"/>
    <w:rsid w:val="000B0025"/>
    <w:rsid w:val="000B2AA1"/>
    <w:rsid w:val="000B2E65"/>
    <w:rsid w:val="000B5731"/>
    <w:rsid w:val="000C0948"/>
    <w:rsid w:val="000C19A1"/>
    <w:rsid w:val="000C45A1"/>
    <w:rsid w:val="000C6153"/>
    <w:rsid w:val="000D0743"/>
    <w:rsid w:val="000D2A30"/>
    <w:rsid w:val="000D5289"/>
    <w:rsid w:val="000D6C8C"/>
    <w:rsid w:val="000D79D3"/>
    <w:rsid w:val="000E1600"/>
    <w:rsid w:val="000E1BD4"/>
    <w:rsid w:val="000E654B"/>
    <w:rsid w:val="000E6F83"/>
    <w:rsid w:val="000F2EAA"/>
    <w:rsid w:val="000F3E79"/>
    <w:rsid w:val="001007C6"/>
    <w:rsid w:val="00106338"/>
    <w:rsid w:val="00107F10"/>
    <w:rsid w:val="00111514"/>
    <w:rsid w:val="00111B39"/>
    <w:rsid w:val="00112D06"/>
    <w:rsid w:val="00120637"/>
    <w:rsid w:val="00126A8A"/>
    <w:rsid w:val="0012733D"/>
    <w:rsid w:val="00131E8E"/>
    <w:rsid w:val="0013330B"/>
    <w:rsid w:val="00137650"/>
    <w:rsid w:val="001416FC"/>
    <w:rsid w:val="001439C6"/>
    <w:rsid w:val="0015338D"/>
    <w:rsid w:val="0015372B"/>
    <w:rsid w:val="0015410A"/>
    <w:rsid w:val="00162A80"/>
    <w:rsid w:val="001646CB"/>
    <w:rsid w:val="00165C7E"/>
    <w:rsid w:val="001755BC"/>
    <w:rsid w:val="001804E6"/>
    <w:rsid w:val="00181508"/>
    <w:rsid w:val="00183A0A"/>
    <w:rsid w:val="00184532"/>
    <w:rsid w:val="00184BEE"/>
    <w:rsid w:val="00184FA6"/>
    <w:rsid w:val="00185DB2"/>
    <w:rsid w:val="00191645"/>
    <w:rsid w:val="00196E6D"/>
    <w:rsid w:val="001A035F"/>
    <w:rsid w:val="001A6BDD"/>
    <w:rsid w:val="001B161A"/>
    <w:rsid w:val="001B2BD0"/>
    <w:rsid w:val="001B5615"/>
    <w:rsid w:val="001C1034"/>
    <w:rsid w:val="001C4D80"/>
    <w:rsid w:val="001C6B02"/>
    <w:rsid w:val="001D1E88"/>
    <w:rsid w:val="001D2753"/>
    <w:rsid w:val="001E035A"/>
    <w:rsid w:val="001E147B"/>
    <w:rsid w:val="001E3C2A"/>
    <w:rsid w:val="001E75B1"/>
    <w:rsid w:val="001E765B"/>
    <w:rsid w:val="001F0346"/>
    <w:rsid w:val="001F0588"/>
    <w:rsid w:val="001F408A"/>
    <w:rsid w:val="002008BB"/>
    <w:rsid w:val="00203C08"/>
    <w:rsid w:val="00204446"/>
    <w:rsid w:val="00205A64"/>
    <w:rsid w:val="002074C3"/>
    <w:rsid w:val="002204BA"/>
    <w:rsid w:val="00220771"/>
    <w:rsid w:val="002222E6"/>
    <w:rsid w:val="00222890"/>
    <w:rsid w:val="00223331"/>
    <w:rsid w:val="00223CF0"/>
    <w:rsid w:val="00224134"/>
    <w:rsid w:val="00224F4B"/>
    <w:rsid w:val="002303AF"/>
    <w:rsid w:val="00234CAD"/>
    <w:rsid w:val="00237B6D"/>
    <w:rsid w:val="00240FBE"/>
    <w:rsid w:val="00242729"/>
    <w:rsid w:val="0024465C"/>
    <w:rsid w:val="00244FBB"/>
    <w:rsid w:val="002509B3"/>
    <w:rsid w:val="0025188E"/>
    <w:rsid w:val="00253352"/>
    <w:rsid w:val="00253EF2"/>
    <w:rsid w:val="00262C01"/>
    <w:rsid w:val="0026482F"/>
    <w:rsid w:val="00266F67"/>
    <w:rsid w:val="002673F4"/>
    <w:rsid w:val="00267D09"/>
    <w:rsid w:val="00270E81"/>
    <w:rsid w:val="00274846"/>
    <w:rsid w:val="00276A45"/>
    <w:rsid w:val="0027715E"/>
    <w:rsid w:val="00277647"/>
    <w:rsid w:val="002816AF"/>
    <w:rsid w:val="00281CA1"/>
    <w:rsid w:val="002847AC"/>
    <w:rsid w:val="002851D0"/>
    <w:rsid w:val="002866A8"/>
    <w:rsid w:val="00286B02"/>
    <w:rsid w:val="00287C9D"/>
    <w:rsid w:val="00291038"/>
    <w:rsid w:val="0029204D"/>
    <w:rsid w:val="00296A31"/>
    <w:rsid w:val="00296AC6"/>
    <w:rsid w:val="002974E3"/>
    <w:rsid w:val="00297EC4"/>
    <w:rsid w:val="002A16D5"/>
    <w:rsid w:val="002A2116"/>
    <w:rsid w:val="002B2CA4"/>
    <w:rsid w:val="002B3F2C"/>
    <w:rsid w:val="002B6F56"/>
    <w:rsid w:val="002D4C3C"/>
    <w:rsid w:val="002F2565"/>
    <w:rsid w:val="002F2851"/>
    <w:rsid w:val="002F43BE"/>
    <w:rsid w:val="002F486B"/>
    <w:rsid w:val="00300096"/>
    <w:rsid w:val="00304773"/>
    <w:rsid w:val="003078BB"/>
    <w:rsid w:val="00314FD3"/>
    <w:rsid w:val="00316D06"/>
    <w:rsid w:val="003174D0"/>
    <w:rsid w:val="00321E81"/>
    <w:rsid w:val="00322295"/>
    <w:rsid w:val="00323947"/>
    <w:rsid w:val="003239EC"/>
    <w:rsid w:val="00324223"/>
    <w:rsid w:val="00331A9B"/>
    <w:rsid w:val="00333304"/>
    <w:rsid w:val="0033519D"/>
    <w:rsid w:val="00336477"/>
    <w:rsid w:val="0033711C"/>
    <w:rsid w:val="0034371C"/>
    <w:rsid w:val="00347F0F"/>
    <w:rsid w:val="00350A1A"/>
    <w:rsid w:val="0035257B"/>
    <w:rsid w:val="00367ABF"/>
    <w:rsid w:val="00373459"/>
    <w:rsid w:val="00375A67"/>
    <w:rsid w:val="0037770D"/>
    <w:rsid w:val="0038017A"/>
    <w:rsid w:val="003806AC"/>
    <w:rsid w:val="00382B15"/>
    <w:rsid w:val="00384BED"/>
    <w:rsid w:val="00386460"/>
    <w:rsid w:val="00386FC4"/>
    <w:rsid w:val="00387902"/>
    <w:rsid w:val="003901B7"/>
    <w:rsid w:val="00393BD9"/>
    <w:rsid w:val="00396784"/>
    <w:rsid w:val="003A06C0"/>
    <w:rsid w:val="003A2991"/>
    <w:rsid w:val="003A4460"/>
    <w:rsid w:val="003A47FF"/>
    <w:rsid w:val="003B1380"/>
    <w:rsid w:val="003B1A97"/>
    <w:rsid w:val="003B56AF"/>
    <w:rsid w:val="003B59C5"/>
    <w:rsid w:val="003B5CA1"/>
    <w:rsid w:val="003B6D05"/>
    <w:rsid w:val="003B6FEA"/>
    <w:rsid w:val="003B71D1"/>
    <w:rsid w:val="003C25DF"/>
    <w:rsid w:val="003C2FD3"/>
    <w:rsid w:val="003D2DBE"/>
    <w:rsid w:val="003D40D5"/>
    <w:rsid w:val="003D7D7B"/>
    <w:rsid w:val="003D7FC6"/>
    <w:rsid w:val="003E2704"/>
    <w:rsid w:val="003E3F57"/>
    <w:rsid w:val="003E4294"/>
    <w:rsid w:val="003E6D6A"/>
    <w:rsid w:val="003F09A8"/>
    <w:rsid w:val="003F0E50"/>
    <w:rsid w:val="003F36E1"/>
    <w:rsid w:val="003F3936"/>
    <w:rsid w:val="003F5095"/>
    <w:rsid w:val="003F64DE"/>
    <w:rsid w:val="00401E58"/>
    <w:rsid w:val="00404592"/>
    <w:rsid w:val="00407895"/>
    <w:rsid w:val="00410181"/>
    <w:rsid w:val="00410B9C"/>
    <w:rsid w:val="00410D59"/>
    <w:rsid w:val="00413D58"/>
    <w:rsid w:val="00413DCC"/>
    <w:rsid w:val="00415BFE"/>
    <w:rsid w:val="004179E0"/>
    <w:rsid w:val="0042531A"/>
    <w:rsid w:val="00432861"/>
    <w:rsid w:val="00435E13"/>
    <w:rsid w:val="0044429B"/>
    <w:rsid w:val="00454B31"/>
    <w:rsid w:val="0046073B"/>
    <w:rsid w:val="004614DF"/>
    <w:rsid w:val="00463635"/>
    <w:rsid w:val="00464695"/>
    <w:rsid w:val="0046533A"/>
    <w:rsid w:val="004658C7"/>
    <w:rsid w:val="00466013"/>
    <w:rsid w:val="0046696D"/>
    <w:rsid w:val="004707F5"/>
    <w:rsid w:val="00470CA5"/>
    <w:rsid w:val="00470EF5"/>
    <w:rsid w:val="00475443"/>
    <w:rsid w:val="0048072C"/>
    <w:rsid w:val="00482078"/>
    <w:rsid w:val="004824B5"/>
    <w:rsid w:val="00482964"/>
    <w:rsid w:val="00485CDB"/>
    <w:rsid w:val="00487284"/>
    <w:rsid w:val="004939E6"/>
    <w:rsid w:val="00494C2F"/>
    <w:rsid w:val="004963C1"/>
    <w:rsid w:val="00496605"/>
    <w:rsid w:val="00497F82"/>
    <w:rsid w:val="004A2A2E"/>
    <w:rsid w:val="004A4BE4"/>
    <w:rsid w:val="004A74B8"/>
    <w:rsid w:val="004A7FED"/>
    <w:rsid w:val="004B0A19"/>
    <w:rsid w:val="004B31C6"/>
    <w:rsid w:val="004B379B"/>
    <w:rsid w:val="004C067A"/>
    <w:rsid w:val="004C10F0"/>
    <w:rsid w:val="004C4A4D"/>
    <w:rsid w:val="004C5052"/>
    <w:rsid w:val="004C559A"/>
    <w:rsid w:val="004C6544"/>
    <w:rsid w:val="004C73C1"/>
    <w:rsid w:val="004C7709"/>
    <w:rsid w:val="004D00B1"/>
    <w:rsid w:val="004D050E"/>
    <w:rsid w:val="004D30D4"/>
    <w:rsid w:val="004D471A"/>
    <w:rsid w:val="004D7668"/>
    <w:rsid w:val="004E12A0"/>
    <w:rsid w:val="004E3386"/>
    <w:rsid w:val="004E7DEC"/>
    <w:rsid w:val="004F0160"/>
    <w:rsid w:val="004F23FA"/>
    <w:rsid w:val="004F669A"/>
    <w:rsid w:val="005103D8"/>
    <w:rsid w:val="0051083F"/>
    <w:rsid w:val="00512081"/>
    <w:rsid w:val="005129FE"/>
    <w:rsid w:val="00513560"/>
    <w:rsid w:val="0051409C"/>
    <w:rsid w:val="00514D03"/>
    <w:rsid w:val="005271B6"/>
    <w:rsid w:val="00530574"/>
    <w:rsid w:val="00535A81"/>
    <w:rsid w:val="005364E3"/>
    <w:rsid w:val="00542ACE"/>
    <w:rsid w:val="005465CC"/>
    <w:rsid w:val="00546C72"/>
    <w:rsid w:val="005479B8"/>
    <w:rsid w:val="0055121A"/>
    <w:rsid w:val="0055346B"/>
    <w:rsid w:val="00553906"/>
    <w:rsid w:val="005548CA"/>
    <w:rsid w:val="00557698"/>
    <w:rsid w:val="0056006B"/>
    <w:rsid w:val="005668A3"/>
    <w:rsid w:val="005702E1"/>
    <w:rsid w:val="0057045F"/>
    <w:rsid w:val="00571DC8"/>
    <w:rsid w:val="0057544E"/>
    <w:rsid w:val="005814FC"/>
    <w:rsid w:val="005833AF"/>
    <w:rsid w:val="00583C1A"/>
    <w:rsid w:val="005844F0"/>
    <w:rsid w:val="005854DA"/>
    <w:rsid w:val="00586F70"/>
    <w:rsid w:val="005910A4"/>
    <w:rsid w:val="00591D20"/>
    <w:rsid w:val="0059217D"/>
    <w:rsid w:val="005948C2"/>
    <w:rsid w:val="0059564B"/>
    <w:rsid w:val="005956E4"/>
    <w:rsid w:val="00595B55"/>
    <w:rsid w:val="00597196"/>
    <w:rsid w:val="005A4BBE"/>
    <w:rsid w:val="005B1C7A"/>
    <w:rsid w:val="005B3897"/>
    <w:rsid w:val="005B3945"/>
    <w:rsid w:val="005B4C73"/>
    <w:rsid w:val="005B59D0"/>
    <w:rsid w:val="005B7A0A"/>
    <w:rsid w:val="005C05F7"/>
    <w:rsid w:val="005C2148"/>
    <w:rsid w:val="005C2466"/>
    <w:rsid w:val="005D0A8E"/>
    <w:rsid w:val="005D6819"/>
    <w:rsid w:val="005E1DB1"/>
    <w:rsid w:val="005E6316"/>
    <w:rsid w:val="005E70E7"/>
    <w:rsid w:val="005E717F"/>
    <w:rsid w:val="005F2ABA"/>
    <w:rsid w:val="005F5820"/>
    <w:rsid w:val="005F69D8"/>
    <w:rsid w:val="005F75AD"/>
    <w:rsid w:val="0060529C"/>
    <w:rsid w:val="00606D41"/>
    <w:rsid w:val="00607D15"/>
    <w:rsid w:val="00611C1D"/>
    <w:rsid w:val="00620808"/>
    <w:rsid w:val="00622B42"/>
    <w:rsid w:val="0062337D"/>
    <w:rsid w:val="006260F7"/>
    <w:rsid w:val="006303B0"/>
    <w:rsid w:val="00637055"/>
    <w:rsid w:val="00637CA7"/>
    <w:rsid w:val="00640362"/>
    <w:rsid w:val="00640B88"/>
    <w:rsid w:val="00640DB5"/>
    <w:rsid w:val="00656146"/>
    <w:rsid w:val="006569B2"/>
    <w:rsid w:val="006572BC"/>
    <w:rsid w:val="00661A38"/>
    <w:rsid w:val="0066203F"/>
    <w:rsid w:val="00663EE7"/>
    <w:rsid w:val="00665C55"/>
    <w:rsid w:val="006679D5"/>
    <w:rsid w:val="00667F4F"/>
    <w:rsid w:val="00670625"/>
    <w:rsid w:val="00672FA1"/>
    <w:rsid w:val="006744EC"/>
    <w:rsid w:val="00676F64"/>
    <w:rsid w:val="00677639"/>
    <w:rsid w:val="00682BD3"/>
    <w:rsid w:val="00686738"/>
    <w:rsid w:val="006872AC"/>
    <w:rsid w:val="00687BDC"/>
    <w:rsid w:val="0069067E"/>
    <w:rsid w:val="00692756"/>
    <w:rsid w:val="00693EBA"/>
    <w:rsid w:val="00693FE7"/>
    <w:rsid w:val="006944B2"/>
    <w:rsid w:val="006A1E62"/>
    <w:rsid w:val="006A297D"/>
    <w:rsid w:val="006A3372"/>
    <w:rsid w:val="006A65E9"/>
    <w:rsid w:val="006B6094"/>
    <w:rsid w:val="006C0E5D"/>
    <w:rsid w:val="006C4D32"/>
    <w:rsid w:val="006C5457"/>
    <w:rsid w:val="006C6373"/>
    <w:rsid w:val="006C77A7"/>
    <w:rsid w:val="006C7EAD"/>
    <w:rsid w:val="006D58BB"/>
    <w:rsid w:val="006D7A9C"/>
    <w:rsid w:val="006E611D"/>
    <w:rsid w:val="006E7443"/>
    <w:rsid w:val="006F23B1"/>
    <w:rsid w:val="006F3DB9"/>
    <w:rsid w:val="00702E4E"/>
    <w:rsid w:val="00703CE6"/>
    <w:rsid w:val="00705F0D"/>
    <w:rsid w:val="00711AD4"/>
    <w:rsid w:val="007122DA"/>
    <w:rsid w:val="00712716"/>
    <w:rsid w:val="00712B59"/>
    <w:rsid w:val="00712C24"/>
    <w:rsid w:val="007176B2"/>
    <w:rsid w:val="00717946"/>
    <w:rsid w:val="00717EE9"/>
    <w:rsid w:val="0072165B"/>
    <w:rsid w:val="00725589"/>
    <w:rsid w:val="00725D8F"/>
    <w:rsid w:val="00725D90"/>
    <w:rsid w:val="00726D6F"/>
    <w:rsid w:val="00731CA4"/>
    <w:rsid w:val="00732C2F"/>
    <w:rsid w:val="007359F8"/>
    <w:rsid w:val="00737DAA"/>
    <w:rsid w:val="00737F7B"/>
    <w:rsid w:val="00745A4C"/>
    <w:rsid w:val="00746D55"/>
    <w:rsid w:val="007517BF"/>
    <w:rsid w:val="0075371B"/>
    <w:rsid w:val="00764A5A"/>
    <w:rsid w:val="00764CE1"/>
    <w:rsid w:val="00773EDD"/>
    <w:rsid w:val="00776193"/>
    <w:rsid w:val="007829DE"/>
    <w:rsid w:val="00786054"/>
    <w:rsid w:val="00792F43"/>
    <w:rsid w:val="00794463"/>
    <w:rsid w:val="00794BE0"/>
    <w:rsid w:val="007969B8"/>
    <w:rsid w:val="007A2B08"/>
    <w:rsid w:val="007A3E6B"/>
    <w:rsid w:val="007A52A1"/>
    <w:rsid w:val="007A5991"/>
    <w:rsid w:val="007A755F"/>
    <w:rsid w:val="007B0A41"/>
    <w:rsid w:val="007C346A"/>
    <w:rsid w:val="007C4B76"/>
    <w:rsid w:val="007D25EF"/>
    <w:rsid w:val="007D34A3"/>
    <w:rsid w:val="007E24CE"/>
    <w:rsid w:val="007E573C"/>
    <w:rsid w:val="007E7475"/>
    <w:rsid w:val="007F168A"/>
    <w:rsid w:val="00801D02"/>
    <w:rsid w:val="008035D3"/>
    <w:rsid w:val="00803F81"/>
    <w:rsid w:val="0080427F"/>
    <w:rsid w:val="00806711"/>
    <w:rsid w:val="008173E2"/>
    <w:rsid w:val="008176EA"/>
    <w:rsid w:val="008208FB"/>
    <w:rsid w:val="008218E3"/>
    <w:rsid w:val="00821B94"/>
    <w:rsid w:val="00821F55"/>
    <w:rsid w:val="00823495"/>
    <w:rsid w:val="00825F38"/>
    <w:rsid w:val="00826768"/>
    <w:rsid w:val="00827CE5"/>
    <w:rsid w:val="008306BF"/>
    <w:rsid w:val="00830F64"/>
    <w:rsid w:val="008316B6"/>
    <w:rsid w:val="0083188F"/>
    <w:rsid w:val="00832B62"/>
    <w:rsid w:val="00834737"/>
    <w:rsid w:val="008356E8"/>
    <w:rsid w:val="00840C08"/>
    <w:rsid w:val="0084598F"/>
    <w:rsid w:val="008467E6"/>
    <w:rsid w:val="00846D78"/>
    <w:rsid w:val="00846D95"/>
    <w:rsid w:val="00847387"/>
    <w:rsid w:val="008503DC"/>
    <w:rsid w:val="00851FF0"/>
    <w:rsid w:val="00852803"/>
    <w:rsid w:val="00855AFA"/>
    <w:rsid w:val="008562DA"/>
    <w:rsid w:val="00857BCF"/>
    <w:rsid w:val="008600B4"/>
    <w:rsid w:val="0086014A"/>
    <w:rsid w:val="00862855"/>
    <w:rsid w:val="00863CD1"/>
    <w:rsid w:val="00863E88"/>
    <w:rsid w:val="0086552D"/>
    <w:rsid w:val="00866D70"/>
    <w:rsid w:val="00873D8F"/>
    <w:rsid w:val="00884F48"/>
    <w:rsid w:val="00892ACC"/>
    <w:rsid w:val="00894C37"/>
    <w:rsid w:val="0089532C"/>
    <w:rsid w:val="008A1D56"/>
    <w:rsid w:val="008A32AD"/>
    <w:rsid w:val="008A389F"/>
    <w:rsid w:val="008A4435"/>
    <w:rsid w:val="008A7583"/>
    <w:rsid w:val="008B0B12"/>
    <w:rsid w:val="008C0272"/>
    <w:rsid w:val="008C11B0"/>
    <w:rsid w:val="008C60D8"/>
    <w:rsid w:val="008C6587"/>
    <w:rsid w:val="008D4702"/>
    <w:rsid w:val="008D6571"/>
    <w:rsid w:val="008D67C0"/>
    <w:rsid w:val="008D7073"/>
    <w:rsid w:val="008E0B77"/>
    <w:rsid w:val="008E1140"/>
    <w:rsid w:val="008E1A45"/>
    <w:rsid w:val="008F1890"/>
    <w:rsid w:val="008F18A6"/>
    <w:rsid w:val="008F1FDB"/>
    <w:rsid w:val="008F2FE7"/>
    <w:rsid w:val="008F511A"/>
    <w:rsid w:val="008F710B"/>
    <w:rsid w:val="00903651"/>
    <w:rsid w:val="00903CD8"/>
    <w:rsid w:val="009048FA"/>
    <w:rsid w:val="00906733"/>
    <w:rsid w:val="009139B3"/>
    <w:rsid w:val="00922339"/>
    <w:rsid w:val="00923B78"/>
    <w:rsid w:val="0093093F"/>
    <w:rsid w:val="0093689A"/>
    <w:rsid w:val="00940E1E"/>
    <w:rsid w:val="00941B91"/>
    <w:rsid w:val="00941DCD"/>
    <w:rsid w:val="00943E3A"/>
    <w:rsid w:val="009510A3"/>
    <w:rsid w:val="00951BD3"/>
    <w:rsid w:val="009524C3"/>
    <w:rsid w:val="009538B5"/>
    <w:rsid w:val="00955254"/>
    <w:rsid w:val="00967FAE"/>
    <w:rsid w:val="00972398"/>
    <w:rsid w:val="00975A4A"/>
    <w:rsid w:val="00976155"/>
    <w:rsid w:val="00976F95"/>
    <w:rsid w:val="009835ED"/>
    <w:rsid w:val="009913C4"/>
    <w:rsid w:val="009930B7"/>
    <w:rsid w:val="00995770"/>
    <w:rsid w:val="00997211"/>
    <w:rsid w:val="009A24C4"/>
    <w:rsid w:val="009A583C"/>
    <w:rsid w:val="009B632B"/>
    <w:rsid w:val="009C0DF5"/>
    <w:rsid w:val="009C1363"/>
    <w:rsid w:val="009C61A5"/>
    <w:rsid w:val="009D0E54"/>
    <w:rsid w:val="009E4EB5"/>
    <w:rsid w:val="009E54EA"/>
    <w:rsid w:val="009F1625"/>
    <w:rsid w:val="009F4E39"/>
    <w:rsid w:val="009F5F3A"/>
    <w:rsid w:val="009F75B0"/>
    <w:rsid w:val="009F7B2F"/>
    <w:rsid w:val="00A02224"/>
    <w:rsid w:val="00A11AB6"/>
    <w:rsid w:val="00A14889"/>
    <w:rsid w:val="00A15A89"/>
    <w:rsid w:val="00A203D8"/>
    <w:rsid w:val="00A20974"/>
    <w:rsid w:val="00A2461E"/>
    <w:rsid w:val="00A25A88"/>
    <w:rsid w:val="00A30A8B"/>
    <w:rsid w:val="00A31B94"/>
    <w:rsid w:val="00A32DD6"/>
    <w:rsid w:val="00A36DD5"/>
    <w:rsid w:val="00A4045B"/>
    <w:rsid w:val="00A45FCB"/>
    <w:rsid w:val="00A51EAB"/>
    <w:rsid w:val="00A553BA"/>
    <w:rsid w:val="00A56B21"/>
    <w:rsid w:val="00A610EB"/>
    <w:rsid w:val="00A652A4"/>
    <w:rsid w:val="00A652B3"/>
    <w:rsid w:val="00A671FA"/>
    <w:rsid w:val="00A70484"/>
    <w:rsid w:val="00A75DB4"/>
    <w:rsid w:val="00A7601F"/>
    <w:rsid w:val="00A77338"/>
    <w:rsid w:val="00A80FDA"/>
    <w:rsid w:val="00A81376"/>
    <w:rsid w:val="00A8367A"/>
    <w:rsid w:val="00A85502"/>
    <w:rsid w:val="00A86A84"/>
    <w:rsid w:val="00A905C3"/>
    <w:rsid w:val="00A915C9"/>
    <w:rsid w:val="00A96856"/>
    <w:rsid w:val="00A9706F"/>
    <w:rsid w:val="00A97F75"/>
    <w:rsid w:val="00AB107B"/>
    <w:rsid w:val="00AB15C3"/>
    <w:rsid w:val="00AB2636"/>
    <w:rsid w:val="00AB2974"/>
    <w:rsid w:val="00AB684D"/>
    <w:rsid w:val="00AB7231"/>
    <w:rsid w:val="00AC547E"/>
    <w:rsid w:val="00AC7A50"/>
    <w:rsid w:val="00AD640A"/>
    <w:rsid w:val="00AD6449"/>
    <w:rsid w:val="00AD75DC"/>
    <w:rsid w:val="00AE13C9"/>
    <w:rsid w:val="00AE5DF2"/>
    <w:rsid w:val="00AE6EAC"/>
    <w:rsid w:val="00AE7313"/>
    <w:rsid w:val="00AE799C"/>
    <w:rsid w:val="00AF074D"/>
    <w:rsid w:val="00AF0968"/>
    <w:rsid w:val="00AF2C8D"/>
    <w:rsid w:val="00AF2E90"/>
    <w:rsid w:val="00AF642E"/>
    <w:rsid w:val="00B0079D"/>
    <w:rsid w:val="00B07906"/>
    <w:rsid w:val="00B104F9"/>
    <w:rsid w:val="00B10574"/>
    <w:rsid w:val="00B11B54"/>
    <w:rsid w:val="00B1266F"/>
    <w:rsid w:val="00B133BB"/>
    <w:rsid w:val="00B13E9B"/>
    <w:rsid w:val="00B152B5"/>
    <w:rsid w:val="00B15329"/>
    <w:rsid w:val="00B23CBD"/>
    <w:rsid w:val="00B311C7"/>
    <w:rsid w:val="00B3381F"/>
    <w:rsid w:val="00B346DD"/>
    <w:rsid w:val="00B36F89"/>
    <w:rsid w:val="00B37EF2"/>
    <w:rsid w:val="00B40F30"/>
    <w:rsid w:val="00B41176"/>
    <w:rsid w:val="00B44306"/>
    <w:rsid w:val="00B447F9"/>
    <w:rsid w:val="00B44E66"/>
    <w:rsid w:val="00B467A7"/>
    <w:rsid w:val="00B46B27"/>
    <w:rsid w:val="00B5434F"/>
    <w:rsid w:val="00B641E2"/>
    <w:rsid w:val="00B644C5"/>
    <w:rsid w:val="00B64991"/>
    <w:rsid w:val="00B679EA"/>
    <w:rsid w:val="00B67CB7"/>
    <w:rsid w:val="00B72E01"/>
    <w:rsid w:val="00B74EFB"/>
    <w:rsid w:val="00B76BFB"/>
    <w:rsid w:val="00B86599"/>
    <w:rsid w:val="00B87B4B"/>
    <w:rsid w:val="00B90B5D"/>
    <w:rsid w:val="00B9118E"/>
    <w:rsid w:val="00B913AE"/>
    <w:rsid w:val="00B93529"/>
    <w:rsid w:val="00B97DA1"/>
    <w:rsid w:val="00BA1187"/>
    <w:rsid w:val="00BA158F"/>
    <w:rsid w:val="00BA1BC3"/>
    <w:rsid w:val="00BA2D30"/>
    <w:rsid w:val="00BA451F"/>
    <w:rsid w:val="00BA6D2B"/>
    <w:rsid w:val="00BB5C62"/>
    <w:rsid w:val="00BB7289"/>
    <w:rsid w:val="00BC0305"/>
    <w:rsid w:val="00BC3241"/>
    <w:rsid w:val="00BD2995"/>
    <w:rsid w:val="00BD2DE5"/>
    <w:rsid w:val="00BD54D2"/>
    <w:rsid w:val="00BE05B5"/>
    <w:rsid w:val="00BE23B8"/>
    <w:rsid w:val="00BF459D"/>
    <w:rsid w:val="00BF481D"/>
    <w:rsid w:val="00BF587C"/>
    <w:rsid w:val="00BF5C09"/>
    <w:rsid w:val="00BF6531"/>
    <w:rsid w:val="00BF734A"/>
    <w:rsid w:val="00C03BED"/>
    <w:rsid w:val="00C05709"/>
    <w:rsid w:val="00C11DA2"/>
    <w:rsid w:val="00C12949"/>
    <w:rsid w:val="00C1299F"/>
    <w:rsid w:val="00C12B21"/>
    <w:rsid w:val="00C14379"/>
    <w:rsid w:val="00C17C06"/>
    <w:rsid w:val="00C20A1F"/>
    <w:rsid w:val="00C20D7D"/>
    <w:rsid w:val="00C21416"/>
    <w:rsid w:val="00C24453"/>
    <w:rsid w:val="00C257E5"/>
    <w:rsid w:val="00C36399"/>
    <w:rsid w:val="00C41C3E"/>
    <w:rsid w:val="00C41F76"/>
    <w:rsid w:val="00C45358"/>
    <w:rsid w:val="00C454F3"/>
    <w:rsid w:val="00C46BDC"/>
    <w:rsid w:val="00C47827"/>
    <w:rsid w:val="00C50282"/>
    <w:rsid w:val="00C509DD"/>
    <w:rsid w:val="00C52065"/>
    <w:rsid w:val="00C52232"/>
    <w:rsid w:val="00C52A06"/>
    <w:rsid w:val="00C5414C"/>
    <w:rsid w:val="00C54B6E"/>
    <w:rsid w:val="00C55F25"/>
    <w:rsid w:val="00C63088"/>
    <w:rsid w:val="00C67294"/>
    <w:rsid w:val="00C70F3B"/>
    <w:rsid w:val="00C757F4"/>
    <w:rsid w:val="00C75F51"/>
    <w:rsid w:val="00C76BE7"/>
    <w:rsid w:val="00C8262B"/>
    <w:rsid w:val="00C87535"/>
    <w:rsid w:val="00C9337B"/>
    <w:rsid w:val="00C94CDA"/>
    <w:rsid w:val="00CA1454"/>
    <w:rsid w:val="00CA1501"/>
    <w:rsid w:val="00CA2E33"/>
    <w:rsid w:val="00CA52EC"/>
    <w:rsid w:val="00CB133C"/>
    <w:rsid w:val="00CB1B2F"/>
    <w:rsid w:val="00CB3012"/>
    <w:rsid w:val="00CB3451"/>
    <w:rsid w:val="00CB49FA"/>
    <w:rsid w:val="00CB6CDC"/>
    <w:rsid w:val="00CB7778"/>
    <w:rsid w:val="00CB7D07"/>
    <w:rsid w:val="00CC4FDD"/>
    <w:rsid w:val="00CC53CF"/>
    <w:rsid w:val="00CD1F85"/>
    <w:rsid w:val="00CD2232"/>
    <w:rsid w:val="00CD2464"/>
    <w:rsid w:val="00CE0A19"/>
    <w:rsid w:val="00CE48A3"/>
    <w:rsid w:val="00CE7A79"/>
    <w:rsid w:val="00CF6595"/>
    <w:rsid w:val="00D01A82"/>
    <w:rsid w:val="00D04450"/>
    <w:rsid w:val="00D06496"/>
    <w:rsid w:val="00D12C09"/>
    <w:rsid w:val="00D14CED"/>
    <w:rsid w:val="00D16C85"/>
    <w:rsid w:val="00D23E48"/>
    <w:rsid w:val="00D24E3B"/>
    <w:rsid w:val="00D25F71"/>
    <w:rsid w:val="00D26915"/>
    <w:rsid w:val="00D30E9E"/>
    <w:rsid w:val="00D3237A"/>
    <w:rsid w:val="00D362DF"/>
    <w:rsid w:val="00D376B9"/>
    <w:rsid w:val="00D47B6F"/>
    <w:rsid w:val="00D5049B"/>
    <w:rsid w:val="00D570B0"/>
    <w:rsid w:val="00D57A25"/>
    <w:rsid w:val="00D61FCD"/>
    <w:rsid w:val="00D64BBA"/>
    <w:rsid w:val="00D67E5A"/>
    <w:rsid w:val="00D70CDD"/>
    <w:rsid w:val="00D7333B"/>
    <w:rsid w:val="00D73DE2"/>
    <w:rsid w:val="00D766EB"/>
    <w:rsid w:val="00D76D4E"/>
    <w:rsid w:val="00D76E35"/>
    <w:rsid w:val="00D852FA"/>
    <w:rsid w:val="00D86F8A"/>
    <w:rsid w:val="00D86FC5"/>
    <w:rsid w:val="00D94D2F"/>
    <w:rsid w:val="00DA39AE"/>
    <w:rsid w:val="00DA410D"/>
    <w:rsid w:val="00DA4CE2"/>
    <w:rsid w:val="00DA5D18"/>
    <w:rsid w:val="00DA654D"/>
    <w:rsid w:val="00DA7C96"/>
    <w:rsid w:val="00DB2B2A"/>
    <w:rsid w:val="00DB3800"/>
    <w:rsid w:val="00DC2794"/>
    <w:rsid w:val="00DC6662"/>
    <w:rsid w:val="00DD5B4C"/>
    <w:rsid w:val="00DD5CD0"/>
    <w:rsid w:val="00DD69E9"/>
    <w:rsid w:val="00DD7EC6"/>
    <w:rsid w:val="00DE145D"/>
    <w:rsid w:val="00DE2729"/>
    <w:rsid w:val="00DE3B36"/>
    <w:rsid w:val="00DE5BC9"/>
    <w:rsid w:val="00DE6840"/>
    <w:rsid w:val="00DF0C98"/>
    <w:rsid w:val="00DF1C19"/>
    <w:rsid w:val="00E029DB"/>
    <w:rsid w:val="00E07783"/>
    <w:rsid w:val="00E12D51"/>
    <w:rsid w:val="00E13A3A"/>
    <w:rsid w:val="00E1676B"/>
    <w:rsid w:val="00E20471"/>
    <w:rsid w:val="00E22F90"/>
    <w:rsid w:val="00E24328"/>
    <w:rsid w:val="00E26494"/>
    <w:rsid w:val="00E318BC"/>
    <w:rsid w:val="00E31F2B"/>
    <w:rsid w:val="00E33F4A"/>
    <w:rsid w:val="00E3495A"/>
    <w:rsid w:val="00E36685"/>
    <w:rsid w:val="00E36E7C"/>
    <w:rsid w:val="00E43FD2"/>
    <w:rsid w:val="00E447EA"/>
    <w:rsid w:val="00E51261"/>
    <w:rsid w:val="00E61218"/>
    <w:rsid w:val="00E66A01"/>
    <w:rsid w:val="00E67751"/>
    <w:rsid w:val="00E73297"/>
    <w:rsid w:val="00E73CF4"/>
    <w:rsid w:val="00E81376"/>
    <w:rsid w:val="00E81A7D"/>
    <w:rsid w:val="00E82887"/>
    <w:rsid w:val="00E830F2"/>
    <w:rsid w:val="00E83767"/>
    <w:rsid w:val="00E84A22"/>
    <w:rsid w:val="00E85068"/>
    <w:rsid w:val="00E85B4D"/>
    <w:rsid w:val="00E87115"/>
    <w:rsid w:val="00E915B5"/>
    <w:rsid w:val="00E9477E"/>
    <w:rsid w:val="00E974AA"/>
    <w:rsid w:val="00E9776F"/>
    <w:rsid w:val="00EA178E"/>
    <w:rsid w:val="00EA5427"/>
    <w:rsid w:val="00EA649A"/>
    <w:rsid w:val="00EB178C"/>
    <w:rsid w:val="00EB473C"/>
    <w:rsid w:val="00EB7087"/>
    <w:rsid w:val="00EC2E0B"/>
    <w:rsid w:val="00EC2FA1"/>
    <w:rsid w:val="00EC63DA"/>
    <w:rsid w:val="00EC6B49"/>
    <w:rsid w:val="00EC7B75"/>
    <w:rsid w:val="00ED0E62"/>
    <w:rsid w:val="00ED3A82"/>
    <w:rsid w:val="00ED3C0C"/>
    <w:rsid w:val="00EE06D5"/>
    <w:rsid w:val="00EE355C"/>
    <w:rsid w:val="00EE574D"/>
    <w:rsid w:val="00EE7EC5"/>
    <w:rsid w:val="00EF2FA8"/>
    <w:rsid w:val="00EF3A5A"/>
    <w:rsid w:val="00EF3AFF"/>
    <w:rsid w:val="00EF3BE6"/>
    <w:rsid w:val="00EF5FCD"/>
    <w:rsid w:val="00EF6200"/>
    <w:rsid w:val="00EF6404"/>
    <w:rsid w:val="00F004AE"/>
    <w:rsid w:val="00F04986"/>
    <w:rsid w:val="00F07830"/>
    <w:rsid w:val="00F11FB1"/>
    <w:rsid w:val="00F16257"/>
    <w:rsid w:val="00F16FE1"/>
    <w:rsid w:val="00F17EFF"/>
    <w:rsid w:val="00F231D4"/>
    <w:rsid w:val="00F31D5A"/>
    <w:rsid w:val="00F3614D"/>
    <w:rsid w:val="00F36BE0"/>
    <w:rsid w:val="00F43EBE"/>
    <w:rsid w:val="00F4425D"/>
    <w:rsid w:val="00F52868"/>
    <w:rsid w:val="00F600D1"/>
    <w:rsid w:val="00F62A72"/>
    <w:rsid w:val="00F65A3D"/>
    <w:rsid w:val="00F6630F"/>
    <w:rsid w:val="00F70B31"/>
    <w:rsid w:val="00F72AAD"/>
    <w:rsid w:val="00F73F1C"/>
    <w:rsid w:val="00F7518C"/>
    <w:rsid w:val="00F90398"/>
    <w:rsid w:val="00F9537A"/>
    <w:rsid w:val="00F96735"/>
    <w:rsid w:val="00FA29F1"/>
    <w:rsid w:val="00FB187C"/>
    <w:rsid w:val="00FB1BE2"/>
    <w:rsid w:val="00FB318F"/>
    <w:rsid w:val="00FB421A"/>
    <w:rsid w:val="00FC3028"/>
    <w:rsid w:val="00FD080E"/>
    <w:rsid w:val="00FD09AC"/>
    <w:rsid w:val="00FD7FC4"/>
    <w:rsid w:val="00FE2EA1"/>
    <w:rsid w:val="00FE4BA5"/>
    <w:rsid w:val="00FF0332"/>
    <w:rsid w:val="00FF585D"/>
    <w:rsid w:val="00FF5F1E"/>
    <w:rsid w:val="00FF7839"/>
    <w:rsid w:val="02020682"/>
    <w:rsid w:val="021EB9B0"/>
    <w:rsid w:val="0229C1BD"/>
    <w:rsid w:val="038EAF74"/>
    <w:rsid w:val="03A50E46"/>
    <w:rsid w:val="042BC1A6"/>
    <w:rsid w:val="042DDE51"/>
    <w:rsid w:val="05CDFF0E"/>
    <w:rsid w:val="05F11BC6"/>
    <w:rsid w:val="068E89F9"/>
    <w:rsid w:val="06A8E9FE"/>
    <w:rsid w:val="06D577A5"/>
    <w:rsid w:val="06F47281"/>
    <w:rsid w:val="0770AAA0"/>
    <w:rsid w:val="07ADDFFE"/>
    <w:rsid w:val="08273F01"/>
    <w:rsid w:val="08622097"/>
    <w:rsid w:val="088F73F2"/>
    <w:rsid w:val="096D1B2E"/>
    <w:rsid w:val="09E5E5E0"/>
    <w:rsid w:val="09FDF0F8"/>
    <w:rsid w:val="0AADDFB3"/>
    <w:rsid w:val="0B8098FC"/>
    <w:rsid w:val="0D0E84B6"/>
    <w:rsid w:val="0D182B82"/>
    <w:rsid w:val="0E17BCB4"/>
    <w:rsid w:val="0E6F5880"/>
    <w:rsid w:val="0E7DC6A1"/>
    <w:rsid w:val="0EDB21CD"/>
    <w:rsid w:val="0EDF6CED"/>
    <w:rsid w:val="0FA40F2B"/>
    <w:rsid w:val="104FCC44"/>
    <w:rsid w:val="10B1704E"/>
    <w:rsid w:val="10FFC738"/>
    <w:rsid w:val="1239AB7B"/>
    <w:rsid w:val="12AD1ED4"/>
    <w:rsid w:val="131DCCE0"/>
    <w:rsid w:val="136034C9"/>
    <w:rsid w:val="13F3EE17"/>
    <w:rsid w:val="14594040"/>
    <w:rsid w:val="15BDE833"/>
    <w:rsid w:val="16143790"/>
    <w:rsid w:val="16F04981"/>
    <w:rsid w:val="16FAE4AD"/>
    <w:rsid w:val="17C7C71D"/>
    <w:rsid w:val="17E1C203"/>
    <w:rsid w:val="18652273"/>
    <w:rsid w:val="187188E0"/>
    <w:rsid w:val="19BE9262"/>
    <w:rsid w:val="1B423D0C"/>
    <w:rsid w:val="1C593F14"/>
    <w:rsid w:val="1CDF1C14"/>
    <w:rsid w:val="1D31692D"/>
    <w:rsid w:val="1DC0A920"/>
    <w:rsid w:val="1DEC0549"/>
    <w:rsid w:val="1E1D2AEA"/>
    <w:rsid w:val="1E26501A"/>
    <w:rsid w:val="1EF5A611"/>
    <w:rsid w:val="1F84F35E"/>
    <w:rsid w:val="1FC2080C"/>
    <w:rsid w:val="20E31883"/>
    <w:rsid w:val="213475CB"/>
    <w:rsid w:val="21E13339"/>
    <w:rsid w:val="2279CD9D"/>
    <w:rsid w:val="22BEFDAE"/>
    <w:rsid w:val="22D304EF"/>
    <w:rsid w:val="246891B2"/>
    <w:rsid w:val="25141E64"/>
    <w:rsid w:val="255E3D82"/>
    <w:rsid w:val="25C0D7CF"/>
    <w:rsid w:val="262EA6D0"/>
    <w:rsid w:val="26F2BCAE"/>
    <w:rsid w:val="27179101"/>
    <w:rsid w:val="27A0FA38"/>
    <w:rsid w:val="27AD8479"/>
    <w:rsid w:val="27AFCC28"/>
    <w:rsid w:val="27E5506A"/>
    <w:rsid w:val="281B4FE5"/>
    <w:rsid w:val="28FD8DA4"/>
    <w:rsid w:val="299C1837"/>
    <w:rsid w:val="29D1A61B"/>
    <w:rsid w:val="2A55BF64"/>
    <w:rsid w:val="2AE76CEA"/>
    <w:rsid w:val="2BD8978F"/>
    <w:rsid w:val="2C46241F"/>
    <w:rsid w:val="2D46CC5F"/>
    <w:rsid w:val="2D54155A"/>
    <w:rsid w:val="2D6272E7"/>
    <w:rsid w:val="2DE1F480"/>
    <w:rsid w:val="2EC4A3DA"/>
    <w:rsid w:val="2F5DB178"/>
    <w:rsid w:val="2F87DD72"/>
    <w:rsid w:val="30176533"/>
    <w:rsid w:val="318B299B"/>
    <w:rsid w:val="31C46DF9"/>
    <w:rsid w:val="3250980A"/>
    <w:rsid w:val="32DEF60E"/>
    <w:rsid w:val="332416EE"/>
    <w:rsid w:val="34FB63B2"/>
    <w:rsid w:val="35787ACE"/>
    <w:rsid w:val="36B7B618"/>
    <w:rsid w:val="3715B4C4"/>
    <w:rsid w:val="3771EB3E"/>
    <w:rsid w:val="38E82308"/>
    <w:rsid w:val="393C7D86"/>
    <w:rsid w:val="39B472E8"/>
    <w:rsid w:val="3A94C18E"/>
    <w:rsid w:val="3AD84DE7"/>
    <w:rsid w:val="3B511D96"/>
    <w:rsid w:val="3BDF1132"/>
    <w:rsid w:val="3C0BE78B"/>
    <w:rsid w:val="3C3A59BA"/>
    <w:rsid w:val="3CB17471"/>
    <w:rsid w:val="3F3FCEDD"/>
    <w:rsid w:val="3FF5DE28"/>
    <w:rsid w:val="4130C5F8"/>
    <w:rsid w:val="4174BFBE"/>
    <w:rsid w:val="42C8E3B3"/>
    <w:rsid w:val="4379AA16"/>
    <w:rsid w:val="43B68274"/>
    <w:rsid w:val="4417B85C"/>
    <w:rsid w:val="451B989E"/>
    <w:rsid w:val="4888D22B"/>
    <w:rsid w:val="488C0EB0"/>
    <w:rsid w:val="491428AB"/>
    <w:rsid w:val="4993CB7D"/>
    <w:rsid w:val="4A2E3EC2"/>
    <w:rsid w:val="4A6EFE5F"/>
    <w:rsid w:val="4AD40780"/>
    <w:rsid w:val="4AD54954"/>
    <w:rsid w:val="4B56D710"/>
    <w:rsid w:val="4BD24E37"/>
    <w:rsid w:val="4BE777B9"/>
    <w:rsid w:val="4DD8C648"/>
    <w:rsid w:val="4E239D6F"/>
    <w:rsid w:val="4E4114FB"/>
    <w:rsid w:val="4F12EC9D"/>
    <w:rsid w:val="4FC1C5B6"/>
    <w:rsid w:val="504653FB"/>
    <w:rsid w:val="506F6032"/>
    <w:rsid w:val="50D051F8"/>
    <w:rsid w:val="519386F3"/>
    <w:rsid w:val="51B9C105"/>
    <w:rsid w:val="52657E1E"/>
    <w:rsid w:val="526A8C50"/>
    <w:rsid w:val="5343DA65"/>
    <w:rsid w:val="53A2D8A0"/>
    <w:rsid w:val="53F745E0"/>
    <w:rsid w:val="53FC661E"/>
    <w:rsid w:val="54B19545"/>
    <w:rsid w:val="54D5F935"/>
    <w:rsid w:val="558741BA"/>
    <w:rsid w:val="562A5416"/>
    <w:rsid w:val="574C548B"/>
    <w:rsid w:val="57906501"/>
    <w:rsid w:val="57D73ED4"/>
    <w:rsid w:val="58113BED"/>
    <w:rsid w:val="58290289"/>
    <w:rsid w:val="587BB23C"/>
    <w:rsid w:val="58C49E1D"/>
    <w:rsid w:val="5A5767A6"/>
    <w:rsid w:val="5AA2DF75"/>
    <w:rsid w:val="5BE9BAF9"/>
    <w:rsid w:val="5D31073A"/>
    <w:rsid w:val="5DA75779"/>
    <w:rsid w:val="5DC38395"/>
    <w:rsid w:val="5DE52F5A"/>
    <w:rsid w:val="5E301CEB"/>
    <w:rsid w:val="5EAE0AB1"/>
    <w:rsid w:val="5F2F16A4"/>
    <w:rsid w:val="5F472017"/>
    <w:rsid w:val="60D428A1"/>
    <w:rsid w:val="6110A1F8"/>
    <w:rsid w:val="61A1E160"/>
    <w:rsid w:val="61FD55B4"/>
    <w:rsid w:val="623F450C"/>
    <w:rsid w:val="627F63E2"/>
    <w:rsid w:val="6296F4B8"/>
    <w:rsid w:val="636773C1"/>
    <w:rsid w:val="636E15B8"/>
    <w:rsid w:val="63F8869B"/>
    <w:rsid w:val="64967160"/>
    <w:rsid w:val="658DFFDD"/>
    <w:rsid w:val="65D83B2D"/>
    <w:rsid w:val="669D63F0"/>
    <w:rsid w:val="6709C58B"/>
    <w:rsid w:val="67689AB7"/>
    <w:rsid w:val="676A65DB"/>
    <w:rsid w:val="6A617100"/>
    <w:rsid w:val="6AB2D977"/>
    <w:rsid w:val="6B2B03AF"/>
    <w:rsid w:val="6B5EFF8F"/>
    <w:rsid w:val="6C0BBC83"/>
    <w:rsid w:val="6CAE3689"/>
    <w:rsid w:val="6FDD6EC6"/>
    <w:rsid w:val="7197C3BA"/>
    <w:rsid w:val="72C48881"/>
    <w:rsid w:val="73F387DD"/>
    <w:rsid w:val="73FCFAC4"/>
    <w:rsid w:val="741D2F5B"/>
    <w:rsid w:val="750830A9"/>
    <w:rsid w:val="7661E875"/>
    <w:rsid w:val="77359266"/>
    <w:rsid w:val="77D78C59"/>
    <w:rsid w:val="7813CE43"/>
    <w:rsid w:val="7824D86D"/>
    <w:rsid w:val="785B243B"/>
    <w:rsid w:val="7871DA23"/>
    <w:rsid w:val="7951F652"/>
    <w:rsid w:val="79F6F49C"/>
    <w:rsid w:val="7A0CDD85"/>
    <w:rsid w:val="7A4588D9"/>
    <w:rsid w:val="7B1FE696"/>
    <w:rsid w:val="7BAC58A6"/>
    <w:rsid w:val="7BECF709"/>
    <w:rsid w:val="7C68CB9F"/>
    <w:rsid w:val="7CA2856F"/>
    <w:rsid w:val="7CA5E9EB"/>
    <w:rsid w:val="7DA44C25"/>
    <w:rsid w:val="7DA52987"/>
    <w:rsid w:val="7DD583AA"/>
    <w:rsid w:val="7E1CDE11"/>
    <w:rsid w:val="7E2EA74A"/>
    <w:rsid w:val="7E592D23"/>
    <w:rsid w:val="7ECA65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772B0"/>
  <w15:chartTrackingRefBased/>
  <w15:docId w15:val="{58A2D57D-DFFE-4EE4-8C0F-E75B4D55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D02"/>
  </w:style>
  <w:style w:type="paragraph" w:styleId="Heading1">
    <w:name w:val="heading 1"/>
    <w:basedOn w:val="Normal"/>
    <w:next w:val="Normal"/>
    <w:link w:val="Heading1Char"/>
    <w:uiPriority w:val="9"/>
    <w:qFormat/>
    <w:rsid w:val="005956E4"/>
    <w:pPr>
      <w:pBdr>
        <w:bottom w:val="single" w:sz="8" w:space="4" w:color="4F81BD"/>
      </w:pBdr>
      <w:spacing w:after="300" w:line="240" w:lineRule="auto"/>
      <w:contextualSpacing/>
      <w:outlineLvl w:val="0"/>
    </w:pPr>
    <w:rPr>
      <w:rFonts w:ascii="Times New Roman" w:eastAsia="Times New Roman" w:hAnsi="Times New Roman" w:cs="Times New Roman"/>
      <w:spacing w:val="5"/>
      <w:kern w:val="28"/>
      <w:sz w:val="48"/>
      <w:szCs w:val="48"/>
    </w:rPr>
  </w:style>
  <w:style w:type="paragraph" w:styleId="Heading2">
    <w:name w:val="heading 2"/>
    <w:basedOn w:val="ListParagraph"/>
    <w:next w:val="Normal"/>
    <w:link w:val="Heading2Char"/>
    <w:uiPriority w:val="9"/>
    <w:unhideWhenUsed/>
    <w:qFormat/>
    <w:rsid w:val="005956E4"/>
    <w:pPr>
      <w:numPr>
        <w:numId w:val="3"/>
      </w:numPr>
      <w:spacing w:after="240" w:line="240" w:lineRule="auto"/>
      <w:outlineLvl w:val="1"/>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4F9"/>
    <w:pPr>
      <w:ind w:left="720"/>
      <w:contextualSpacing/>
    </w:pPr>
  </w:style>
  <w:style w:type="character" w:styleId="Hyperlink">
    <w:name w:val="Hyperlink"/>
    <w:basedOn w:val="DefaultParagraphFont"/>
    <w:uiPriority w:val="99"/>
    <w:rsid w:val="00B104F9"/>
    <w:rPr>
      <w:rFonts w:cs="Times New Roman"/>
      <w:color w:val="335C85"/>
      <w:sz w:val="22"/>
      <w:szCs w:val="22"/>
    </w:rPr>
  </w:style>
  <w:style w:type="table" w:styleId="TableGrid">
    <w:name w:val="Table Grid"/>
    <w:basedOn w:val="TableNormal"/>
    <w:uiPriority w:val="39"/>
    <w:rsid w:val="00B10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6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AC6"/>
  </w:style>
  <w:style w:type="paragraph" w:styleId="Footer">
    <w:name w:val="footer"/>
    <w:basedOn w:val="Normal"/>
    <w:link w:val="FooterChar"/>
    <w:uiPriority w:val="99"/>
    <w:unhideWhenUsed/>
    <w:rsid w:val="00296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AC6"/>
  </w:style>
  <w:style w:type="table" w:customStyle="1" w:styleId="TableGrid1">
    <w:name w:val="Table Grid1"/>
    <w:basedOn w:val="TableNormal"/>
    <w:next w:val="TableGrid"/>
    <w:uiPriority w:val="39"/>
    <w:rsid w:val="00296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2ABA"/>
    <w:rPr>
      <w:sz w:val="16"/>
      <w:szCs w:val="16"/>
    </w:rPr>
  </w:style>
  <w:style w:type="paragraph" w:styleId="CommentText">
    <w:name w:val="annotation text"/>
    <w:basedOn w:val="Normal"/>
    <w:link w:val="CommentTextChar"/>
    <w:uiPriority w:val="99"/>
    <w:unhideWhenUsed/>
    <w:rsid w:val="005F2ABA"/>
    <w:pPr>
      <w:spacing w:line="240" w:lineRule="auto"/>
    </w:pPr>
    <w:rPr>
      <w:sz w:val="20"/>
      <w:szCs w:val="20"/>
    </w:rPr>
  </w:style>
  <w:style w:type="character" w:customStyle="1" w:styleId="CommentTextChar">
    <w:name w:val="Comment Text Char"/>
    <w:basedOn w:val="DefaultParagraphFont"/>
    <w:link w:val="CommentText"/>
    <w:uiPriority w:val="99"/>
    <w:rsid w:val="005F2ABA"/>
    <w:rPr>
      <w:sz w:val="20"/>
      <w:szCs w:val="20"/>
    </w:rPr>
  </w:style>
  <w:style w:type="paragraph" w:styleId="CommentSubject">
    <w:name w:val="annotation subject"/>
    <w:basedOn w:val="CommentText"/>
    <w:next w:val="CommentText"/>
    <w:link w:val="CommentSubjectChar"/>
    <w:uiPriority w:val="99"/>
    <w:semiHidden/>
    <w:unhideWhenUsed/>
    <w:rsid w:val="005F2ABA"/>
    <w:rPr>
      <w:b/>
      <w:bCs/>
    </w:rPr>
  </w:style>
  <w:style w:type="character" w:customStyle="1" w:styleId="CommentSubjectChar">
    <w:name w:val="Comment Subject Char"/>
    <w:basedOn w:val="CommentTextChar"/>
    <w:link w:val="CommentSubject"/>
    <w:uiPriority w:val="99"/>
    <w:semiHidden/>
    <w:rsid w:val="005F2ABA"/>
    <w:rPr>
      <w:b/>
      <w:bCs/>
      <w:sz w:val="20"/>
      <w:szCs w:val="20"/>
    </w:rPr>
  </w:style>
  <w:style w:type="paragraph" w:styleId="BalloonText">
    <w:name w:val="Balloon Text"/>
    <w:basedOn w:val="Normal"/>
    <w:link w:val="BalloonTextChar"/>
    <w:uiPriority w:val="99"/>
    <w:semiHidden/>
    <w:unhideWhenUsed/>
    <w:rsid w:val="005F2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ABA"/>
    <w:rPr>
      <w:rFonts w:ascii="Segoe UI" w:hAnsi="Segoe UI" w:cs="Segoe UI"/>
      <w:sz w:val="18"/>
      <w:szCs w:val="18"/>
    </w:rPr>
  </w:style>
  <w:style w:type="character" w:customStyle="1" w:styleId="Heading1Char">
    <w:name w:val="Heading 1 Char"/>
    <w:basedOn w:val="DefaultParagraphFont"/>
    <w:link w:val="Heading1"/>
    <w:uiPriority w:val="9"/>
    <w:rsid w:val="005956E4"/>
    <w:rPr>
      <w:rFonts w:ascii="Times New Roman" w:eastAsia="Times New Roman" w:hAnsi="Times New Roman" w:cs="Times New Roman"/>
      <w:spacing w:val="5"/>
      <w:kern w:val="28"/>
      <w:sz w:val="48"/>
      <w:szCs w:val="48"/>
    </w:rPr>
  </w:style>
  <w:style w:type="character" w:customStyle="1" w:styleId="Heading2Char">
    <w:name w:val="Heading 2 Char"/>
    <w:basedOn w:val="DefaultParagraphFont"/>
    <w:link w:val="Heading2"/>
    <w:uiPriority w:val="9"/>
    <w:rsid w:val="005956E4"/>
    <w:rPr>
      <w:rFonts w:ascii="Times New Roman" w:hAnsi="Times New Roman" w:cs="Times New Roman"/>
      <w:b/>
    </w:rPr>
  </w:style>
  <w:style w:type="character" w:styleId="PlaceholderText">
    <w:name w:val="Placeholder Text"/>
    <w:basedOn w:val="DefaultParagraphFont"/>
    <w:uiPriority w:val="99"/>
    <w:semiHidden/>
    <w:rsid w:val="00032AFF"/>
    <w:rPr>
      <w:color w:val="808080"/>
    </w:rPr>
  </w:style>
  <w:style w:type="paragraph" w:styleId="FootnoteText">
    <w:name w:val="footnote text"/>
    <w:basedOn w:val="Normal"/>
    <w:link w:val="FootnoteTextChar"/>
    <w:uiPriority w:val="99"/>
    <w:semiHidden/>
    <w:unhideWhenUsed/>
    <w:rsid w:val="001815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1508"/>
    <w:rPr>
      <w:sz w:val="20"/>
      <w:szCs w:val="20"/>
    </w:rPr>
  </w:style>
  <w:style w:type="character" w:styleId="FootnoteReference">
    <w:name w:val="footnote reference"/>
    <w:basedOn w:val="DefaultParagraphFont"/>
    <w:uiPriority w:val="99"/>
    <w:semiHidden/>
    <w:unhideWhenUsed/>
    <w:rsid w:val="00181508"/>
    <w:rPr>
      <w:vertAlign w:val="superscript"/>
    </w:rPr>
  </w:style>
  <w:style w:type="character" w:styleId="UnresolvedMention">
    <w:name w:val="Unresolved Mention"/>
    <w:basedOn w:val="DefaultParagraphFont"/>
    <w:uiPriority w:val="99"/>
    <w:unhideWhenUsed/>
    <w:rsid w:val="00181508"/>
    <w:rPr>
      <w:color w:val="605E5C"/>
      <w:shd w:val="clear" w:color="auto" w:fill="E1DFDD"/>
    </w:rPr>
  </w:style>
  <w:style w:type="character" w:styleId="FollowedHyperlink">
    <w:name w:val="FollowedHyperlink"/>
    <w:basedOn w:val="DefaultParagraphFont"/>
    <w:uiPriority w:val="99"/>
    <w:semiHidden/>
    <w:unhideWhenUsed/>
    <w:rsid w:val="00126A8A"/>
    <w:rPr>
      <w:color w:val="954F72" w:themeColor="followedHyperlink"/>
      <w:u w:val="single"/>
    </w:rPr>
  </w:style>
  <w:style w:type="character" w:customStyle="1" w:styleId="Style1">
    <w:name w:val="Style1"/>
    <w:basedOn w:val="DefaultParagraphFont"/>
    <w:uiPriority w:val="1"/>
    <w:rsid w:val="00393BD9"/>
    <w:rPr>
      <w:rFonts w:ascii="Calibri" w:hAnsi="Calibri"/>
      <w:color w:val="2F5496" w:themeColor="accent1" w:themeShade="BF"/>
      <w:sz w:val="24"/>
    </w:rPr>
  </w:style>
  <w:style w:type="paragraph" w:styleId="Revision">
    <w:name w:val="Revision"/>
    <w:hidden/>
    <w:uiPriority w:val="99"/>
    <w:semiHidden/>
    <w:rsid w:val="001F0588"/>
    <w:pPr>
      <w:spacing w:after="0" w:line="240" w:lineRule="auto"/>
    </w:pPr>
  </w:style>
  <w:style w:type="character" w:styleId="Mention">
    <w:name w:val="Mention"/>
    <w:basedOn w:val="DefaultParagraphFont"/>
    <w:uiPriority w:val="99"/>
    <w:unhideWhenUsed/>
    <w:rsid w:val="003E3F5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6885927">
      <w:bodyDiv w:val="1"/>
      <w:marLeft w:val="0"/>
      <w:marRight w:val="0"/>
      <w:marTop w:val="0"/>
      <w:marBottom w:val="0"/>
      <w:divBdr>
        <w:top w:val="none" w:sz="0" w:space="0" w:color="auto"/>
        <w:left w:val="none" w:sz="0" w:space="0" w:color="auto"/>
        <w:bottom w:val="none" w:sz="0" w:space="0" w:color="auto"/>
        <w:right w:val="none" w:sz="0" w:space="0" w:color="auto"/>
      </w:divBdr>
    </w:div>
    <w:div w:id="653339525">
      <w:bodyDiv w:val="1"/>
      <w:marLeft w:val="0"/>
      <w:marRight w:val="0"/>
      <w:marTop w:val="0"/>
      <w:marBottom w:val="0"/>
      <w:divBdr>
        <w:top w:val="none" w:sz="0" w:space="0" w:color="auto"/>
        <w:left w:val="none" w:sz="0" w:space="0" w:color="auto"/>
        <w:bottom w:val="none" w:sz="0" w:space="0" w:color="auto"/>
        <w:right w:val="none" w:sz="0" w:space="0" w:color="auto"/>
      </w:divBdr>
    </w:div>
    <w:div w:id="748891928">
      <w:bodyDiv w:val="1"/>
      <w:marLeft w:val="0"/>
      <w:marRight w:val="0"/>
      <w:marTop w:val="0"/>
      <w:marBottom w:val="0"/>
      <w:divBdr>
        <w:top w:val="none" w:sz="0" w:space="0" w:color="auto"/>
        <w:left w:val="none" w:sz="0" w:space="0" w:color="auto"/>
        <w:bottom w:val="none" w:sz="0" w:space="0" w:color="auto"/>
        <w:right w:val="none" w:sz="0" w:space="0" w:color="auto"/>
      </w:divBdr>
    </w:div>
    <w:div w:id="1145076925">
      <w:bodyDiv w:val="1"/>
      <w:marLeft w:val="0"/>
      <w:marRight w:val="0"/>
      <w:marTop w:val="0"/>
      <w:marBottom w:val="0"/>
      <w:divBdr>
        <w:top w:val="none" w:sz="0" w:space="0" w:color="auto"/>
        <w:left w:val="none" w:sz="0" w:space="0" w:color="auto"/>
        <w:bottom w:val="none" w:sz="0" w:space="0" w:color="auto"/>
        <w:right w:val="none" w:sz="0" w:space="0" w:color="auto"/>
      </w:divBdr>
    </w:div>
    <w:div w:id="192063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MCB.ACO@vermont.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gmcboard.vermont.gov/sites/gmcb/files/GMCB%20Guidance%20re%20AGO%20Referrals_05.01.18.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05BB31D6CC7439B96638963D13B59A3"/>
        <w:category>
          <w:name w:val="General"/>
          <w:gallery w:val="placeholder"/>
        </w:category>
        <w:types>
          <w:type w:val="bbPlcHdr"/>
        </w:types>
        <w:behaviors>
          <w:behavior w:val="content"/>
        </w:behaviors>
        <w:guid w:val="{2D82EA89-D5CE-407C-9893-EB4E9527B9F7}"/>
      </w:docPartPr>
      <w:docPartBody>
        <w:p w:rsidR="00736323" w:rsidRDefault="00B67CB7" w:rsidP="00B67CB7">
          <w:pPr>
            <w:pStyle w:val="C05BB31D6CC7439B96638963D13B59A3"/>
          </w:pPr>
          <w:r w:rsidRPr="00E22F90">
            <w:rPr>
              <w:rFonts w:cstheme="minorHAnsi"/>
              <w:color w:val="0070C0"/>
            </w:rPr>
            <w:t>Click or tap to enter a date.</w:t>
          </w:r>
        </w:p>
      </w:docPartBody>
    </w:docPart>
    <w:docPart>
      <w:docPartPr>
        <w:name w:val="E63D74FE80EA4BBDA49002B4C40450CF"/>
        <w:category>
          <w:name w:val="General"/>
          <w:gallery w:val="placeholder"/>
        </w:category>
        <w:types>
          <w:type w:val="bbPlcHdr"/>
        </w:types>
        <w:behaviors>
          <w:behavior w:val="content"/>
        </w:behaviors>
        <w:guid w:val="{19372711-3A16-48EB-BD06-722E79EA41C6}"/>
      </w:docPartPr>
      <w:docPartBody>
        <w:p w:rsidR="00736323" w:rsidRDefault="00B67CB7" w:rsidP="00B67CB7">
          <w:pPr>
            <w:pStyle w:val="E63D74FE80EA4BBDA49002B4C40450CF"/>
          </w:pPr>
          <w:r w:rsidRPr="003901B7">
            <w:rPr>
              <w:rStyle w:val="PlaceholderText"/>
              <w:color w:val="0070C0"/>
            </w:rPr>
            <w:t>Click or tap here to enter text.</w:t>
          </w:r>
        </w:p>
      </w:docPartBody>
    </w:docPart>
    <w:docPart>
      <w:docPartPr>
        <w:name w:val="7FBD7A3407EB43C8A6F1B29CF0D36950"/>
        <w:category>
          <w:name w:val="General"/>
          <w:gallery w:val="placeholder"/>
        </w:category>
        <w:types>
          <w:type w:val="bbPlcHdr"/>
        </w:types>
        <w:behaviors>
          <w:behavior w:val="content"/>
        </w:behaviors>
        <w:guid w:val="{580360A2-0F0D-42B7-BB3C-61F29A6AFB2B}"/>
      </w:docPartPr>
      <w:docPartBody>
        <w:p w:rsidR="00736323" w:rsidRDefault="00B67CB7" w:rsidP="00B67CB7">
          <w:pPr>
            <w:pStyle w:val="7FBD7A3407EB43C8A6F1B29CF0D36950"/>
          </w:pPr>
          <w:r w:rsidRPr="006E611D">
            <w:rPr>
              <w:rStyle w:val="PlaceholderText"/>
              <w:color w:val="0070C0"/>
            </w:rPr>
            <w:t>Click or tap here to enter text.</w:t>
          </w:r>
        </w:p>
      </w:docPartBody>
    </w:docPart>
    <w:docPart>
      <w:docPartPr>
        <w:name w:val="77CCAECA8421481AB45BF9DA702787DA"/>
        <w:category>
          <w:name w:val="General"/>
          <w:gallery w:val="placeholder"/>
        </w:category>
        <w:types>
          <w:type w:val="bbPlcHdr"/>
        </w:types>
        <w:behaviors>
          <w:behavior w:val="content"/>
        </w:behaviors>
        <w:guid w:val="{94F1FA4A-B11E-4B04-9AF1-FD807E1F7B78}"/>
      </w:docPartPr>
      <w:docPartBody>
        <w:p w:rsidR="00736323" w:rsidRDefault="00B67CB7" w:rsidP="00B67CB7">
          <w:pPr>
            <w:pStyle w:val="77CCAECA8421481AB45BF9DA702787DA"/>
          </w:pPr>
          <w:r w:rsidRPr="0046696D">
            <w:rPr>
              <w:rStyle w:val="PlaceholderText"/>
              <w:color w:val="0070C0"/>
            </w:rPr>
            <w:t>Click or tap here to enter text.</w:t>
          </w:r>
        </w:p>
      </w:docPartBody>
    </w:docPart>
    <w:docPart>
      <w:docPartPr>
        <w:name w:val="0A29EF62A11A4202ABC129982DCFA480"/>
        <w:category>
          <w:name w:val="General"/>
          <w:gallery w:val="placeholder"/>
        </w:category>
        <w:types>
          <w:type w:val="bbPlcHdr"/>
        </w:types>
        <w:behaviors>
          <w:behavior w:val="content"/>
        </w:behaviors>
        <w:guid w:val="{E84F009E-EE2F-4601-A959-4FFFCA1B4F3C}"/>
      </w:docPartPr>
      <w:docPartBody>
        <w:p w:rsidR="00736323" w:rsidRDefault="00B67CB7" w:rsidP="00B67CB7">
          <w:pPr>
            <w:pStyle w:val="0A29EF62A11A4202ABC129982DCFA480"/>
          </w:pPr>
          <w:r w:rsidRPr="0046696D">
            <w:rPr>
              <w:rStyle w:val="PlaceholderText"/>
              <w:color w:val="0070C0"/>
            </w:rPr>
            <w:t>Click or tap here to enter text.</w:t>
          </w:r>
        </w:p>
      </w:docPartBody>
    </w:docPart>
    <w:docPart>
      <w:docPartPr>
        <w:name w:val="C929BAB44ACC48EB9399CAB665FCCDD6"/>
        <w:category>
          <w:name w:val="General"/>
          <w:gallery w:val="placeholder"/>
        </w:category>
        <w:types>
          <w:type w:val="bbPlcHdr"/>
        </w:types>
        <w:behaviors>
          <w:behavior w:val="content"/>
        </w:behaviors>
        <w:guid w:val="{8FFA5AB3-D75C-43EA-AC2F-6BFC21EDB097}"/>
      </w:docPartPr>
      <w:docPartBody>
        <w:p w:rsidR="00F17EFF" w:rsidRDefault="00F17EFF">
          <w:pPr>
            <w:pStyle w:val="C929BAB44ACC48EB9399CAB665FCCDD6"/>
          </w:pPr>
          <w:r w:rsidRPr="003901B7">
            <w:rPr>
              <w:rStyle w:val="PlaceholderText"/>
              <w:color w:val="0070C0"/>
            </w:rPr>
            <w:t>Click or tap here to enter text.</w:t>
          </w:r>
        </w:p>
      </w:docPartBody>
    </w:docPart>
    <w:docPart>
      <w:docPartPr>
        <w:name w:val="914E33AC4C5E453383A247C50802070A"/>
        <w:category>
          <w:name w:val="General"/>
          <w:gallery w:val="placeholder"/>
        </w:category>
        <w:types>
          <w:type w:val="bbPlcHdr"/>
        </w:types>
        <w:behaviors>
          <w:behavior w:val="content"/>
        </w:behaviors>
        <w:guid w:val="{6867E043-F865-4433-BE32-07DD3221C662}"/>
      </w:docPartPr>
      <w:docPartBody>
        <w:p w:rsidR="002B3F2C" w:rsidRDefault="0072165B" w:rsidP="0072165B">
          <w:pPr>
            <w:pStyle w:val="914E33AC4C5E453383A247C50802070A"/>
          </w:pPr>
          <w:r w:rsidRPr="003901B7">
            <w:rPr>
              <w:rStyle w:val="PlaceholderText"/>
              <w:color w:val="0070C0"/>
            </w:rPr>
            <w:t>Click or tap here to enter text.</w:t>
          </w:r>
        </w:p>
      </w:docPartBody>
    </w:docPart>
    <w:docPart>
      <w:docPartPr>
        <w:name w:val="CF3ABF06E4AF437EB7B0B45DBA84CFC0"/>
        <w:category>
          <w:name w:val="General"/>
          <w:gallery w:val="placeholder"/>
        </w:category>
        <w:types>
          <w:type w:val="bbPlcHdr"/>
        </w:types>
        <w:behaviors>
          <w:behavior w:val="content"/>
        </w:behaviors>
        <w:guid w:val="{CB92A084-9072-4834-83F9-604EEB70F760}"/>
      </w:docPartPr>
      <w:docPartBody>
        <w:p w:rsidR="00482964" w:rsidRDefault="00B67CB7">
          <w:pPr>
            <w:pStyle w:val="CF3ABF06E4AF437EB7B0B45DBA84CFC0"/>
          </w:pPr>
          <w:r w:rsidRPr="006E611D">
            <w:rPr>
              <w:rStyle w:val="PlaceholderText"/>
              <w:color w:val="0070C0"/>
            </w:rPr>
            <w:t>Click or tap here to enter text.</w:t>
          </w:r>
        </w:p>
      </w:docPartBody>
    </w:docPart>
    <w:docPart>
      <w:docPartPr>
        <w:name w:val="EDA5D6D35A3C4F5E82CECE47275CFDC6"/>
        <w:category>
          <w:name w:val="General"/>
          <w:gallery w:val="placeholder"/>
        </w:category>
        <w:types>
          <w:type w:val="bbPlcHdr"/>
        </w:types>
        <w:behaviors>
          <w:behavior w:val="content"/>
        </w:behaviors>
        <w:guid w:val="{5ECF9D15-CC40-4836-9270-75F754FBCAA6}"/>
      </w:docPartPr>
      <w:docPartBody>
        <w:p w:rsidR="00482964" w:rsidRDefault="002B3F2C" w:rsidP="002B3F2C">
          <w:pPr>
            <w:pStyle w:val="EDA5D6D35A3C4F5E82CECE47275CFDC6"/>
          </w:pPr>
          <w:r w:rsidRPr="003901B7">
            <w:rPr>
              <w:rStyle w:val="PlaceholderText"/>
              <w:color w:val="0070C0"/>
            </w:rPr>
            <w:t>Click or tap here to enter text.</w:t>
          </w:r>
        </w:p>
      </w:docPartBody>
    </w:docPart>
    <w:docPart>
      <w:docPartPr>
        <w:name w:val="392168DFD1CB4224BC5968B44C4D260F"/>
        <w:category>
          <w:name w:val="General"/>
          <w:gallery w:val="placeholder"/>
        </w:category>
        <w:types>
          <w:type w:val="bbPlcHdr"/>
        </w:types>
        <w:behaviors>
          <w:behavior w:val="content"/>
        </w:behaviors>
        <w:guid w:val="{DF8B2D19-3E33-4CB0-ACE5-784E78D709E0}"/>
      </w:docPartPr>
      <w:docPartBody>
        <w:p w:rsidR="00482964" w:rsidRDefault="002B3F2C" w:rsidP="002B3F2C">
          <w:pPr>
            <w:pStyle w:val="392168DFD1CB4224BC5968B44C4D260F"/>
          </w:pPr>
          <w:r w:rsidRPr="003901B7">
            <w:rPr>
              <w:rStyle w:val="PlaceholderText"/>
              <w:color w:val="0070C0"/>
            </w:rPr>
            <w:t>Click or tap here to enter text.</w:t>
          </w:r>
        </w:p>
      </w:docPartBody>
    </w:docPart>
    <w:docPart>
      <w:docPartPr>
        <w:name w:val="9C9F903A925A476AAF3349A9870A8C48"/>
        <w:category>
          <w:name w:val="General"/>
          <w:gallery w:val="placeholder"/>
        </w:category>
        <w:types>
          <w:type w:val="bbPlcHdr"/>
        </w:types>
        <w:behaviors>
          <w:behavior w:val="content"/>
        </w:behaviors>
        <w:guid w:val="{EB337488-9A38-46F0-A822-8BD54E73496C}"/>
      </w:docPartPr>
      <w:docPartBody>
        <w:p w:rsidR="00482964" w:rsidRDefault="002B3F2C" w:rsidP="002B3F2C">
          <w:pPr>
            <w:pStyle w:val="9C9F903A925A476AAF3349A9870A8C48"/>
          </w:pPr>
          <w:r w:rsidRPr="003901B7">
            <w:rPr>
              <w:rStyle w:val="PlaceholderText"/>
              <w:color w:val="0070C0"/>
            </w:rPr>
            <w:t>Click or tap here to enter text.</w:t>
          </w:r>
        </w:p>
      </w:docPartBody>
    </w:docPart>
    <w:docPart>
      <w:docPartPr>
        <w:name w:val="4B39F84FE28241809D0C89F5EBEB6DAA"/>
        <w:category>
          <w:name w:val="General"/>
          <w:gallery w:val="placeholder"/>
        </w:category>
        <w:types>
          <w:type w:val="bbPlcHdr"/>
        </w:types>
        <w:behaviors>
          <w:behavior w:val="content"/>
        </w:behaviors>
        <w:guid w:val="{EE21B00A-A03D-4E6C-8CC0-B5560F990C9F}"/>
      </w:docPartPr>
      <w:docPartBody>
        <w:p w:rsidR="00482964" w:rsidRDefault="002B3F2C" w:rsidP="002B3F2C">
          <w:pPr>
            <w:pStyle w:val="4B39F84FE28241809D0C89F5EBEB6DAA"/>
          </w:pPr>
          <w:r w:rsidRPr="003901B7">
            <w:rPr>
              <w:rStyle w:val="PlaceholderText"/>
              <w:color w:val="0070C0"/>
            </w:rPr>
            <w:t>Click or tap here to enter text.</w:t>
          </w:r>
        </w:p>
      </w:docPartBody>
    </w:docPart>
    <w:docPart>
      <w:docPartPr>
        <w:name w:val="15442477F37A4A039FEFD1C79DE91F8E"/>
        <w:category>
          <w:name w:val="General"/>
          <w:gallery w:val="placeholder"/>
        </w:category>
        <w:types>
          <w:type w:val="bbPlcHdr"/>
        </w:types>
        <w:behaviors>
          <w:behavior w:val="content"/>
        </w:behaviors>
        <w:guid w:val="{8A5D94F4-A508-4C88-9BE3-BE47A4CE869F}"/>
      </w:docPartPr>
      <w:docPartBody>
        <w:p w:rsidR="00482964" w:rsidRDefault="002B3F2C" w:rsidP="002B3F2C">
          <w:pPr>
            <w:pStyle w:val="15442477F37A4A039FEFD1C79DE91F8E"/>
          </w:pPr>
          <w:r w:rsidRPr="003901B7">
            <w:rPr>
              <w:rStyle w:val="PlaceholderText"/>
              <w:color w:val="0070C0"/>
            </w:rPr>
            <w:t>Click or tap here to enter text.</w:t>
          </w:r>
        </w:p>
      </w:docPartBody>
    </w:docPart>
    <w:docPart>
      <w:docPartPr>
        <w:name w:val="63A83ED0E3FA4FA2AE380E8BE6B9D7D4"/>
        <w:category>
          <w:name w:val="General"/>
          <w:gallery w:val="placeholder"/>
        </w:category>
        <w:types>
          <w:type w:val="bbPlcHdr"/>
        </w:types>
        <w:behaviors>
          <w:behavior w:val="content"/>
        </w:behaviors>
        <w:guid w:val="{DD705FBC-CD39-4C41-8163-A4F0C1A1932D}"/>
      </w:docPartPr>
      <w:docPartBody>
        <w:p w:rsidR="00482964" w:rsidRDefault="002B3F2C" w:rsidP="002B3F2C">
          <w:pPr>
            <w:pStyle w:val="63A83ED0E3FA4FA2AE380E8BE6B9D7D4"/>
          </w:pPr>
          <w:r w:rsidRPr="003901B7">
            <w:rPr>
              <w:rStyle w:val="PlaceholderText"/>
              <w:color w:val="0070C0"/>
            </w:rPr>
            <w:t>Click or tap here to enter text.</w:t>
          </w:r>
        </w:p>
      </w:docPartBody>
    </w:docPart>
    <w:docPart>
      <w:docPartPr>
        <w:name w:val="DD599F2A128648A9936CB2812FCA71D7"/>
        <w:category>
          <w:name w:val="General"/>
          <w:gallery w:val="placeholder"/>
        </w:category>
        <w:types>
          <w:type w:val="bbPlcHdr"/>
        </w:types>
        <w:behaviors>
          <w:behavior w:val="content"/>
        </w:behaviors>
        <w:guid w:val="{FC01094B-4C12-4490-BF53-B72A1926CED7}"/>
      </w:docPartPr>
      <w:docPartBody>
        <w:p w:rsidR="00482964" w:rsidRDefault="002B3F2C" w:rsidP="002B3F2C">
          <w:pPr>
            <w:pStyle w:val="DD599F2A128648A9936CB2812FCA71D7"/>
          </w:pPr>
          <w:r w:rsidRPr="003901B7">
            <w:rPr>
              <w:rStyle w:val="PlaceholderText"/>
              <w:color w:val="0070C0"/>
            </w:rPr>
            <w:t>Click or tap here to enter text.</w:t>
          </w:r>
        </w:p>
      </w:docPartBody>
    </w:docPart>
    <w:docPart>
      <w:docPartPr>
        <w:name w:val="FFEA8758F9344B419A08D29EB51B9D4E"/>
        <w:category>
          <w:name w:val="General"/>
          <w:gallery w:val="placeholder"/>
        </w:category>
        <w:types>
          <w:type w:val="bbPlcHdr"/>
        </w:types>
        <w:behaviors>
          <w:behavior w:val="content"/>
        </w:behaviors>
        <w:guid w:val="{A8DD416E-277A-46BD-B657-E4B5BDCFFF9D}"/>
      </w:docPartPr>
      <w:docPartBody>
        <w:p w:rsidR="00482964" w:rsidRDefault="002B3F2C" w:rsidP="002B3F2C">
          <w:pPr>
            <w:pStyle w:val="FFEA8758F9344B419A08D29EB51B9D4E"/>
          </w:pPr>
          <w:r w:rsidRPr="003901B7">
            <w:rPr>
              <w:rStyle w:val="PlaceholderText"/>
              <w:color w:val="0070C0"/>
            </w:rPr>
            <w:t>Click or tap here to enter text.</w:t>
          </w:r>
        </w:p>
      </w:docPartBody>
    </w:docPart>
    <w:docPart>
      <w:docPartPr>
        <w:name w:val="494F1878084644419CEAE7B98EB00A9C"/>
        <w:category>
          <w:name w:val="General"/>
          <w:gallery w:val="placeholder"/>
        </w:category>
        <w:types>
          <w:type w:val="bbPlcHdr"/>
        </w:types>
        <w:behaviors>
          <w:behavior w:val="content"/>
        </w:behaviors>
        <w:guid w:val="{60A30DF0-36A1-4955-98F8-0A91D050B63C}"/>
      </w:docPartPr>
      <w:docPartBody>
        <w:p w:rsidR="00482964" w:rsidRDefault="002B3F2C" w:rsidP="002B3F2C">
          <w:pPr>
            <w:pStyle w:val="494F1878084644419CEAE7B98EB00A9C"/>
          </w:pPr>
          <w:r w:rsidRPr="003901B7">
            <w:rPr>
              <w:rStyle w:val="PlaceholderText"/>
              <w:color w:val="0070C0"/>
            </w:rPr>
            <w:t>Click or tap here to enter text.</w:t>
          </w:r>
        </w:p>
      </w:docPartBody>
    </w:docPart>
    <w:docPart>
      <w:docPartPr>
        <w:name w:val="69790199E7984996B5F61570D14F2FBC"/>
        <w:category>
          <w:name w:val="General"/>
          <w:gallery w:val="placeholder"/>
        </w:category>
        <w:types>
          <w:type w:val="bbPlcHdr"/>
        </w:types>
        <w:behaviors>
          <w:behavior w:val="content"/>
        </w:behaviors>
        <w:guid w:val="{3947F9AF-F068-413E-8080-401FF5CE4205}"/>
      </w:docPartPr>
      <w:docPartBody>
        <w:p w:rsidR="00A931C8" w:rsidRDefault="00482964" w:rsidP="00482964">
          <w:pPr>
            <w:pStyle w:val="69790199E7984996B5F61570D14F2FBC"/>
          </w:pPr>
          <w:r w:rsidRPr="003901B7">
            <w:rPr>
              <w:rStyle w:val="PlaceholderText"/>
              <w:color w:val="0070C0"/>
            </w:rPr>
            <w:t>Click or tap here to enter text.</w:t>
          </w:r>
        </w:p>
      </w:docPartBody>
    </w:docPart>
    <w:docPart>
      <w:docPartPr>
        <w:name w:val="C8DAD40A1E3C4788A24D5BCBB0E861D5"/>
        <w:category>
          <w:name w:val="General"/>
          <w:gallery w:val="placeholder"/>
        </w:category>
        <w:types>
          <w:type w:val="bbPlcHdr"/>
        </w:types>
        <w:behaviors>
          <w:behavior w:val="content"/>
        </w:behaviors>
        <w:guid w:val="{45AFD456-3450-46A1-A9AB-6A8985AFEEC0}"/>
      </w:docPartPr>
      <w:docPartBody>
        <w:p w:rsidR="00A931C8" w:rsidRDefault="00482964" w:rsidP="00482964">
          <w:pPr>
            <w:pStyle w:val="C8DAD40A1E3C4788A24D5BCBB0E861D5"/>
          </w:pPr>
          <w:r w:rsidRPr="003901B7">
            <w:rPr>
              <w:rStyle w:val="PlaceholderText"/>
              <w:color w:val="0070C0"/>
            </w:rPr>
            <w:t>Click or tap here to enter text.</w:t>
          </w:r>
        </w:p>
      </w:docPartBody>
    </w:docPart>
    <w:docPart>
      <w:docPartPr>
        <w:name w:val="D491CECDDAA7456BB883056EAE13A15C"/>
        <w:category>
          <w:name w:val="General"/>
          <w:gallery w:val="placeholder"/>
        </w:category>
        <w:types>
          <w:type w:val="bbPlcHdr"/>
        </w:types>
        <w:behaviors>
          <w:behavior w:val="content"/>
        </w:behaviors>
        <w:guid w:val="{7BA19780-C9DB-44BE-87DA-E4AB9E01C9A6}"/>
      </w:docPartPr>
      <w:docPartBody>
        <w:p w:rsidR="00471E5F" w:rsidRDefault="0097447B" w:rsidP="0097447B">
          <w:pPr>
            <w:pStyle w:val="D491CECDDAA7456BB883056EAE13A15C"/>
          </w:pPr>
          <w:r w:rsidRPr="003901B7">
            <w:rPr>
              <w:rStyle w:val="PlaceholderText"/>
              <w:color w:val="0070C0"/>
            </w:rPr>
            <w:t>Click or tap here to enter text.</w:t>
          </w:r>
        </w:p>
      </w:docPartBody>
    </w:docPart>
    <w:docPart>
      <w:docPartPr>
        <w:name w:val="437D785ADC6548D68A6E4BB65DF5B3B9"/>
        <w:category>
          <w:name w:val="General"/>
          <w:gallery w:val="placeholder"/>
        </w:category>
        <w:types>
          <w:type w:val="bbPlcHdr"/>
        </w:types>
        <w:behaviors>
          <w:behavior w:val="content"/>
        </w:behaviors>
        <w:guid w:val="{C5EB22BB-E377-4ACA-9BAB-B5E03137CD46}"/>
      </w:docPartPr>
      <w:docPartBody>
        <w:p w:rsidR="00774646" w:rsidRDefault="00471E5F" w:rsidP="00471E5F">
          <w:pPr>
            <w:pStyle w:val="437D785ADC6548D68A6E4BB65DF5B3B9"/>
          </w:pPr>
          <w:r w:rsidRPr="003901B7">
            <w:rPr>
              <w:rStyle w:val="PlaceholderText"/>
              <w:color w:val="0070C0"/>
            </w:rPr>
            <w:t>Click or tap here to enter text.</w:t>
          </w:r>
        </w:p>
      </w:docPartBody>
    </w:docPart>
    <w:docPart>
      <w:docPartPr>
        <w:name w:val="75707FF2AF8842F9AADAFA2ED1A302C0"/>
        <w:category>
          <w:name w:val="General"/>
          <w:gallery w:val="placeholder"/>
        </w:category>
        <w:types>
          <w:type w:val="bbPlcHdr"/>
        </w:types>
        <w:behaviors>
          <w:behavior w:val="content"/>
        </w:behaviors>
        <w:guid w:val="{0DC13DB2-15A2-4D36-B85B-3BF7D634194A}"/>
      </w:docPartPr>
      <w:docPartBody>
        <w:p w:rsidR="00B65844" w:rsidRDefault="00B65844" w:rsidP="00B65844">
          <w:pPr>
            <w:pStyle w:val="75707FF2AF8842F9AADAFA2ED1A302C0"/>
          </w:pPr>
          <w:r w:rsidRPr="0046696D">
            <w:rPr>
              <w:rStyle w:val="PlaceholderText"/>
              <w:color w:val="0070C0"/>
            </w:rPr>
            <w:t>Click or tap here to enter text.</w:t>
          </w:r>
        </w:p>
      </w:docPartBody>
    </w:docPart>
    <w:docPart>
      <w:docPartPr>
        <w:name w:val="27BAAB6D494D4103979C175CEB54C520"/>
        <w:category>
          <w:name w:val="General"/>
          <w:gallery w:val="placeholder"/>
        </w:category>
        <w:types>
          <w:type w:val="bbPlcHdr"/>
        </w:types>
        <w:behaviors>
          <w:behavior w:val="content"/>
        </w:behaviors>
        <w:guid w:val="{C6988A18-0058-40D9-9D5F-77685D5D149A}"/>
      </w:docPartPr>
      <w:docPartBody>
        <w:p w:rsidR="00B65844" w:rsidRDefault="00B65844" w:rsidP="00B65844">
          <w:pPr>
            <w:pStyle w:val="27BAAB6D494D4103979C175CEB54C520"/>
          </w:pPr>
          <w:r w:rsidRPr="0046696D">
            <w:rPr>
              <w:rStyle w:val="PlaceholderText"/>
              <w:color w:val="0070C0"/>
            </w:rPr>
            <w:t>Click or tap here to enter text.</w:t>
          </w:r>
        </w:p>
      </w:docPartBody>
    </w:docPart>
    <w:docPart>
      <w:docPartPr>
        <w:name w:val="75F6227CC76249C9B8F523EEC8AB0A10"/>
        <w:category>
          <w:name w:val="General"/>
          <w:gallery w:val="placeholder"/>
        </w:category>
        <w:types>
          <w:type w:val="bbPlcHdr"/>
        </w:types>
        <w:behaviors>
          <w:behavior w:val="content"/>
        </w:behaviors>
        <w:guid w:val="{1EDCBE46-2961-4867-8300-600409AC4FEE}"/>
      </w:docPartPr>
      <w:docPartBody>
        <w:p w:rsidR="00B65844" w:rsidRDefault="00B65844" w:rsidP="00B65844">
          <w:pPr>
            <w:pStyle w:val="75F6227CC76249C9B8F523EEC8AB0A10"/>
          </w:pPr>
          <w:r w:rsidRPr="0046696D">
            <w:rPr>
              <w:rStyle w:val="PlaceholderText"/>
              <w:color w:val="0070C0"/>
            </w:rPr>
            <w:t>Click or tap here to enter text.</w:t>
          </w:r>
        </w:p>
      </w:docPartBody>
    </w:docPart>
    <w:docPart>
      <w:docPartPr>
        <w:name w:val="C9E1B7485ED54769AFBD61E5F5363368"/>
        <w:category>
          <w:name w:val="General"/>
          <w:gallery w:val="placeholder"/>
        </w:category>
        <w:types>
          <w:type w:val="bbPlcHdr"/>
        </w:types>
        <w:behaviors>
          <w:behavior w:val="content"/>
        </w:behaviors>
        <w:guid w:val="{D5B1EC00-F13B-46C3-A643-D380740EAF10}"/>
      </w:docPartPr>
      <w:docPartBody>
        <w:p w:rsidR="00B65844" w:rsidRDefault="00B65844" w:rsidP="00B65844">
          <w:pPr>
            <w:pStyle w:val="C9E1B7485ED54769AFBD61E5F5363368"/>
          </w:pPr>
          <w:r w:rsidRPr="0046696D">
            <w:rPr>
              <w:rStyle w:val="PlaceholderText"/>
              <w:color w:val="0070C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018"/>
    <w:rsid w:val="000362EA"/>
    <w:rsid w:val="00092B50"/>
    <w:rsid w:val="000D1986"/>
    <w:rsid w:val="000D4881"/>
    <w:rsid w:val="00105334"/>
    <w:rsid w:val="001537CF"/>
    <w:rsid w:val="00283964"/>
    <w:rsid w:val="002A5E42"/>
    <w:rsid w:val="002B3F2C"/>
    <w:rsid w:val="002D339C"/>
    <w:rsid w:val="00354AD4"/>
    <w:rsid w:val="003D1F4F"/>
    <w:rsid w:val="003E4D8F"/>
    <w:rsid w:val="004179CF"/>
    <w:rsid w:val="00471E5F"/>
    <w:rsid w:val="00482964"/>
    <w:rsid w:val="004A1F9D"/>
    <w:rsid w:val="005A120D"/>
    <w:rsid w:val="006763E2"/>
    <w:rsid w:val="00686471"/>
    <w:rsid w:val="006B633C"/>
    <w:rsid w:val="0072165B"/>
    <w:rsid w:val="00736323"/>
    <w:rsid w:val="00774646"/>
    <w:rsid w:val="008437A2"/>
    <w:rsid w:val="00861C83"/>
    <w:rsid w:val="008D5C4E"/>
    <w:rsid w:val="0097447B"/>
    <w:rsid w:val="00976790"/>
    <w:rsid w:val="009835ED"/>
    <w:rsid w:val="00992435"/>
    <w:rsid w:val="00A25117"/>
    <w:rsid w:val="00A31A1E"/>
    <w:rsid w:val="00A931C8"/>
    <w:rsid w:val="00A9643E"/>
    <w:rsid w:val="00AE13C9"/>
    <w:rsid w:val="00AE3EC5"/>
    <w:rsid w:val="00B65844"/>
    <w:rsid w:val="00B66479"/>
    <w:rsid w:val="00B67CB7"/>
    <w:rsid w:val="00B82606"/>
    <w:rsid w:val="00BE75CE"/>
    <w:rsid w:val="00C414F4"/>
    <w:rsid w:val="00D83EAC"/>
    <w:rsid w:val="00DB281A"/>
    <w:rsid w:val="00DD69E9"/>
    <w:rsid w:val="00E75D25"/>
    <w:rsid w:val="00E80324"/>
    <w:rsid w:val="00EE1018"/>
    <w:rsid w:val="00F113F1"/>
    <w:rsid w:val="00F17EFF"/>
    <w:rsid w:val="00F645FA"/>
    <w:rsid w:val="00FB7057"/>
    <w:rsid w:val="00FB74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5844"/>
    <w:rPr>
      <w:color w:val="808080"/>
    </w:rPr>
  </w:style>
  <w:style w:type="paragraph" w:customStyle="1" w:styleId="C05BB31D6CC7439B96638963D13B59A3">
    <w:name w:val="C05BB31D6CC7439B96638963D13B59A3"/>
    <w:rsid w:val="00B67CB7"/>
    <w:rPr>
      <w:rFonts w:eastAsiaTheme="minorHAnsi"/>
    </w:rPr>
  </w:style>
  <w:style w:type="paragraph" w:customStyle="1" w:styleId="C929BAB44ACC48EB9399CAB665FCCDD6">
    <w:name w:val="C929BAB44ACC48EB9399CAB665FCCDD6"/>
  </w:style>
  <w:style w:type="paragraph" w:customStyle="1" w:styleId="E63D74FE80EA4BBDA49002B4C40450CF">
    <w:name w:val="E63D74FE80EA4BBDA49002B4C40450CF"/>
    <w:rsid w:val="00B67CB7"/>
    <w:pPr>
      <w:ind w:left="720"/>
      <w:contextualSpacing/>
    </w:pPr>
    <w:rPr>
      <w:rFonts w:eastAsiaTheme="minorHAnsi"/>
    </w:rPr>
  </w:style>
  <w:style w:type="paragraph" w:customStyle="1" w:styleId="69790199E7984996B5F61570D14F2FBC">
    <w:name w:val="69790199E7984996B5F61570D14F2FBC"/>
    <w:rsid w:val="00482964"/>
    <w:rPr>
      <w:kern w:val="2"/>
      <w14:ligatures w14:val="standardContextual"/>
    </w:rPr>
  </w:style>
  <w:style w:type="paragraph" w:customStyle="1" w:styleId="C8DAD40A1E3C4788A24D5BCBB0E861D5">
    <w:name w:val="C8DAD40A1E3C4788A24D5BCBB0E861D5"/>
    <w:rsid w:val="00482964"/>
    <w:rPr>
      <w:kern w:val="2"/>
      <w14:ligatures w14:val="standardContextual"/>
    </w:rPr>
  </w:style>
  <w:style w:type="paragraph" w:customStyle="1" w:styleId="7FBD7A3407EB43C8A6F1B29CF0D36950">
    <w:name w:val="7FBD7A3407EB43C8A6F1B29CF0D36950"/>
    <w:rsid w:val="00B67CB7"/>
    <w:pPr>
      <w:ind w:left="720"/>
      <w:contextualSpacing/>
    </w:pPr>
    <w:rPr>
      <w:rFonts w:eastAsiaTheme="minorHAnsi"/>
    </w:rPr>
  </w:style>
  <w:style w:type="paragraph" w:customStyle="1" w:styleId="77CCAECA8421481AB45BF9DA702787DA">
    <w:name w:val="77CCAECA8421481AB45BF9DA702787DA"/>
    <w:rsid w:val="00B67CB7"/>
    <w:pPr>
      <w:ind w:left="720"/>
      <w:contextualSpacing/>
    </w:pPr>
    <w:rPr>
      <w:rFonts w:eastAsiaTheme="minorHAnsi"/>
    </w:rPr>
  </w:style>
  <w:style w:type="paragraph" w:customStyle="1" w:styleId="0A29EF62A11A4202ABC129982DCFA480">
    <w:name w:val="0A29EF62A11A4202ABC129982DCFA480"/>
    <w:rsid w:val="00B67CB7"/>
    <w:pPr>
      <w:ind w:left="720"/>
      <w:contextualSpacing/>
    </w:pPr>
    <w:rPr>
      <w:rFonts w:eastAsiaTheme="minorHAnsi"/>
    </w:rPr>
  </w:style>
  <w:style w:type="paragraph" w:customStyle="1" w:styleId="CF3ABF06E4AF437EB7B0B45DBA84CFC0">
    <w:name w:val="CF3ABF06E4AF437EB7B0B45DBA84CFC0"/>
    <w:rPr>
      <w:kern w:val="2"/>
      <w14:ligatures w14:val="standardContextual"/>
    </w:rPr>
  </w:style>
  <w:style w:type="paragraph" w:customStyle="1" w:styleId="914E33AC4C5E453383A247C50802070A">
    <w:name w:val="914E33AC4C5E453383A247C50802070A"/>
    <w:rsid w:val="0072165B"/>
    <w:rPr>
      <w:kern w:val="2"/>
      <w14:ligatures w14:val="standardContextual"/>
    </w:rPr>
  </w:style>
  <w:style w:type="paragraph" w:customStyle="1" w:styleId="EDA5D6D35A3C4F5E82CECE47275CFDC6">
    <w:name w:val="EDA5D6D35A3C4F5E82CECE47275CFDC6"/>
    <w:rsid w:val="002B3F2C"/>
    <w:rPr>
      <w:kern w:val="2"/>
      <w14:ligatures w14:val="standardContextual"/>
    </w:rPr>
  </w:style>
  <w:style w:type="paragraph" w:customStyle="1" w:styleId="392168DFD1CB4224BC5968B44C4D260F">
    <w:name w:val="392168DFD1CB4224BC5968B44C4D260F"/>
    <w:rsid w:val="002B3F2C"/>
    <w:rPr>
      <w:kern w:val="2"/>
      <w14:ligatures w14:val="standardContextual"/>
    </w:rPr>
  </w:style>
  <w:style w:type="paragraph" w:customStyle="1" w:styleId="9C9F903A925A476AAF3349A9870A8C48">
    <w:name w:val="9C9F903A925A476AAF3349A9870A8C48"/>
    <w:rsid w:val="002B3F2C"/>
    <w:rPr>
      <w:kern w:val="2"/>
      <w14:ligatures w14:val="standardContextual"/>
    </w:rPr>
  </w:style>
  <w:style w:type="paragraph" w:customStyle="1" w:styleId="4B39F84FE28241809D0C89F5EBEB6DAA">
    <w:name w:val="4B39F84FE28241809D0C89F5EBEB6DAA"/>
    <w:rsid w:val="002B3F2C"/>
    <w:rPr>
      <w:kern w:val="2"/>
      <w14:ligatures w14:val="standardContextual"/>
    </w:rPr>
  </w:style>
  <w:style w:type="paragraph" w:customStyle="1" w:styleId="15442477F37A4A039FEFD1C79DE91F8E">
    <w:name w:val="15442477F37A4A039FEFD1C79DE91F8E"/>
    <w:rsid w:val="002B3F2C"/>
    <w:rPr>
      <w:kern w:val="2"/>
      <w14:ligatures w14:val="standardContextual"/>
    </w:rPr>
  </w:style>
  <w:style w:type="paragraph" w:customStyle="1" w:styleId="63A83ED0E3FA4FA2AE380E8BE6B9D7D4">
    <w:name w:val="63A83ED0E3FA4FA2AE380E8BE6B9D7D4"/>
    <w:rsid w:val="002B3F2C"/>
    <w:rPr>
      <w:kern w:val="2"/>
      <w14:ligatures w14:val="standardContextual"/>
    </w:rPr>
  </w:style>
  <w:style w:type="paragraph" w:customStyle="1" w:styleId="DD599F2A128648A9936CB2812FCA71D7">
    <w:name w:val="DD599F2A128648A9936CB2812FCA71D7"/>
    <w:rsid w:val="002B3F2C"/>
    <w:rPr>
      <w:kern w:val="2"/>
      <w14:ligatures w14:val="standardContextual"/>
    </w:rPr>
  </w:style>
  <w:style w:type="paragraph" w:customStyle="1" w:styleId="FFEA8758F9344B419A08D29EB51B9D4E">
    <w:name w:val="FFEA8758F9344B419A08D29EB51B9D4E"/>
    <w:rsid w:val="002B3F2C"/>
    <w:rPr>
      <w:kern w:val="2"/>
      <w14:ligatures w14:val="standardContextual"/>
    </w:rPr>
  </w:style>
  <w:style w:type="paragraph" w:customStyle="1" w:styleId="494F1878084644419CEAE7B98EB00A9C">
    <w:name w:val="494F1878084644419CEAE7B98EB00A9C"/>
    <w:rsid w:val="002B3F2C"/>
    <w:rPr>
      <w:kern w:val="2"/>
      <w14:ligatures w14:val="standardContextual"/>
    </w:rPr>
  </w:style>
  <w:style w:type="paragraph" w:customStyle="1" w:styleId="D491CECDDAA7456BB883056EAE13A15C">
    <w:name w:val="D491CECDDAA7456BB883056EAE13A15C"/>
    <w:rsid w:val="0097447B"/>
    <w:rPr>
      <w:kern w:val="2"/>
      <w14:ligatures w14:val="standardContextual"/>
    </w:rPr>
  </w:style>
  <w:style w:type="paragraph" w:customStyle="1" w:styleId="437D785ADC6548D68A6E4BB65DF5B3B9">
    <w:name w:val="437D785ADC6548D68A6E4BB65DF5B3B9"/>
    <w:rsid w:val="00471E5F"/>
    <w:rPr>
      <w:kern w:val="2"/>
      <w14:ligatures w14:val="standardContextual"/>
    </w:rPr>
  </w:style>
  <w:style w:type="paragraph" w:customStyle="1" w:styleId="75707FF2AF8842F9AADAFA2ED1A302C0">
    <w:name w:val="75707FF2AF8842F9AADAFA2ED1A302C0"/>
    <w:rsid w:val="00B65844"/>
    <w:pPr>
      <w:spacing w:line="278" w:lineRule="auto"/>
    </w:pPr>
    <w:rPr>
      <w:kern w:val="2"/>
      <w:sz w:val="24"/>
      <w:szCs w:val="24"/>
      <w14:ligatures w14:val="standardContextual"/>
    </w:rPr>
  </w:style>
  <w:style w:type="paragraph" w:customStyle="1" w:styleId="27BAAB6D494D4103979C175CEB54C520">
    <w:name w:val="27BAAB6D494D4103979C175CEB54C520"/>
    <w:rsid w:val="00B65844"/>
    <w:pPr>
      <w:spacing w:line="278" w:lineRule="auto"/>
    </w:pPr>
    <w:rPr>
      <w:kern w:val="2"/>
      <w:sz w:val="24"/>
      <w:szCs w:val="24"/>
      <w14:ligatures w14:val="standardContextual"/>
    </w:rPr>
  </w:style>
  <w:style w:type="paragraph" w:customStyle="1" w:styleId="75F6227CC76249C9B8F523EEC8AB0A10">
    <w:name w:val="75F6227CC76249C9B8F523EEC8AB0A10"/>
    <w:rsid w:val="00B65844"/>
    <w:pPr>
      <w:spacing w:line="278" w:lineRule="auto"/>
    </w:pPr>
    <w:rPr>
      <w:kern w:val="2"/>
      <w:sz w:val="24"/>
      <w:szCs w:val="24"/>
      <w14:ligatures w14:val="standardContextual"/>
    </w:rPr>
  </w:style>
  <w:style w:type="paragraph" w:customStyle="1" w:styleId="C9E1B7485ED54769AFBD61E5F5363368">
    <w:name w:val="C9E1B7485ED54769AFBD61E5F5363368"/>
    <w:rsid w:val="00B65844"/>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8dbc17e-cec9-4211-a89f-0bf74a616302" xsi:nil="true"/>
    <lcf76f155ced4ddcb4097134ff3c332f xmlns="2819d22d-c924-42b3-954a-d3b43813cc67">
      <Terms xmlns="http://schemas.microsoft.com/office/infopath/2007/PartnerControls"/>
    </lcf76f155ced4ddcb4097134ff3c332f>
    <SharedWithUsers xmlns="18dbc17e-cec9-4211-a89f-0bf74a616302">
      <UserInfo>
        <DisplayName>McCracken, Russ</DisplayName>
        <AccountId>40</AccountId>
        <AccountType/>
      </UserInfo>
      <UserInfo>
        <DisplayName>Melamed, Marisa</DisplayName>
        <AccountId>23</AccountId>
        <AccountType/>
      </UserInfo>
      <UserInfo>
        <DisplayName>Pellegrino-Wood, Angela</DisplayName>
        <AccountId>292</AccountId>
        <AccountType/>
      </UserInfo>
      <UserInfo>
        <DisplayName>Sawyer, Michelle</DisplayName>
        <AccountId>71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d175c38aaee3ac6428a490f41afbe164">
  <xsd:schema xmlns:xsd="http://www.w3.org/2001/XMLSchema" xmlns:xs="http://www.w3.org/2001/XMLSchema" xmlns:p="http://schemas.microsoft.com/office/2006/metadata/properties" xmlns:ns2="2819d22d-c924-42b3-954a-d3b43813cc67" xmlns:ns3="18dbc17e-cec9-4211-a89f-0bf74a616302" targetNamespace="http://schemas.microsoft.com/office/2006/metadata/properties" ma:root="true" ma:fieldsID="a5b784b79ee7d46f29d38b4b483c1c3b" ns2:_="" ns3:_="">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b61913b-1a94-4df5-bbf5-603f3215decd}"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F8913D-667E-4004-A0DE-BC22310241B0}">
  <ds:schemaRefs>
    <ds:schemaRef ds:uri="http://schemas.openxmlformats.org/officeDocument/2006/bibliography"/>
  </ds:schemaRefs>
</ds:datastoreItem>
</file>

<file path=customXml/itemProps2.xml><?xml version="1.0" encoding="utf-8"?>
<ds:datastoreItem xmlns:ds="http://schemas.openxmlformats.org/officeDocument/2006/customXml" ds:itemID="{BF1723F9-33D2-4B67-B163-C02BC7F55ADD}">
  <ds:schemaRefs>
    <ds:schemaRef ds:uri="http://schemas.microsoft.com/office/2006/metadata/properties"/>
    <ds:schemaRef ds:uri="18dbc17e-cec9-4211-a89f-0bf74a61630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2819d22d-c924-42b3-954a-d3b43813cc67"/>
    <ds:schemaRef ds:uri="http://www.w3.org/XML/1998/namespace"/>
    <ds:schemaRef ds:uri="http://purl.org/dc/dcmitype/"/>
  </ds:schemaRefs>
</ds:datastoreItem>
</file>

<file path=customXml/itemProps3.xml><?xml version="1.0" encoding="utf-8"?>
<ds:datastoreItem xmlns:ds="http://schemas.openxmlformats.org/officeDocument/2006/customXml" ds:itemID="{84080646-DED5-4031-B286-4F8BFE5E7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d22d-c924-42b3-954a-d3b43813cc67"/>
    <ds:schemaRef ds:uri="18dbc17e-cec9-4211-a89f-0bf74a61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1B809B-1C83-4088-83DA-A835F5583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2378</Words>
  <Characters>13555</Characters>
  <Application>Microsoft Office Word</Application>
  <DocSecurity>0</DocSecurity>
  <Lines>112</Lines>
  <Paragraphs>31</Paragraphs>
  <ScaleCrop>false</ScaleCrop>
  <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Michael</dc:creator>
  <cp:keywords/>
  <dc:description/>
  <cp:lastModifiedBy>Sawyer, Michelle</cp:lastModifiedBy>
  <cp:revision>98</cp:revision>
  <cp:lastPrinted>2023-07-18T17:57:00Z</cp:lastPrinted>
  <dcterms:created xsi:type="dcterms:W3CDTF">2023-06-20T18:41:00Z</dcterms:created>
  <dcterms:modified xsi:type="dcterms:W3CDTF">2024-06-11T14:25:00Z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y fmtid="{D5CDD505-2E9C-101B-9397-08002B2CF9AE}" pid="3" name="MediaServiceImageTags">
    <vt:lpwstr/>
  </property>
</Properties>
</file>